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A6B" w:rsidRDefault="00770BFB">
      <w:pPr>
        <w:spacing w:after="0" w:line="259" w:lineRule="auto"/>
        <w:ind w:left="409" w:firstLine="0"/>
        <w:jc w:val="center"/>
      </w:pPr>
      <w:bookmarkStart w:id="0" w:name="_GoBack"/>
      <w:bookmarkEnd w:id="0"/>
      <w:r>
        <w:rPr>
          <w:sz w:val="24"/>
        </w:rPr>
        <w:t xml:space="preserve"> </w:t>
      </w:r>
    </w:p>
    <w:p w:rsidR="00364A6B" w:rsidRDefault="00770BFB">
      <w:pPr>
        <w:spacing w:after="1567" w:line="259" w:lineRule="auto"/>
        <w:ind w:firstLine="0"/>
        <w:jc w:val="left"/>
      </w:pPr>
      <w:r>
        <w:rPr>
          <w:sz w:val="24"/>
        </w:rPr>
        <w:t xml:space="preserve"> </w:t>
      </w:r>
    </w:p>
    <w:p w:rsidR="00364A6B" w:rsidRDefault="00770BFB">
      <w:pPr>
        <w:spacing w:after="2"/>
        <w:ind w:left="367" w:right="256" w:hanging="10"/>
        <w:jc w:val="center"/>
      </w:pPr>
      <w:r>
        <w:rPr>
          <w:color w:val="1F1F1F"/>
        </w:rPr>
        <w:t>«Eco Almaty» ЖШС қызметіндегі сыбайлас жемқорлық тәуекелдеріне ішкі талдау нәтижелері бойынша</w:t>
      </w:r>
      <w:r>
        <w:rPr>
          <w:color w:val="4472C4"/>
        </w:rPr>
        <w:t xml:space="preserve"> </w:t>
      </w:r>
    </w:p>
    <w:p w:rsidR="00364A6B" w:rsidRDefault="00770BFB">
      <w:pPr>
        <w:spacing w:after="194" w:line="259" w:lineRule="auto"/>
        <w:ind w:left="331" w:right="-24" w:firstLine="0"/>
        <w:jc w:val="left"/>
      </w:pPr>
      <w:r>
        <w:rPr>
          <w:rFonts w:ascii="Calibri" w:eastAsia="Calibri" w:hAnsi="Calibri" w:cs="Calibri"/>
          <w:noProof/>
          <w:sz w:val="22"/>
        </w:rPr>
        <mc:AlternateContent>
          <mc:Choice Requires="wpg">
            <w:drawing>
              <wp:inline distT="0" distB="0" distL="0" distR="0">
                <wp:extent cx="6333744" cy="9144"/>
                <wp:effectExtent l="0" t="0" r="0" b="0"/>
                <wp:docPr id="14323" name="Group 14323"/>
                <wp:cNvGraphicFramePr/>
                <a:graphic xmlns:a="http://schemas.openxmlformats.org/drawingml/2006/main">
                  <a:graphicData uri="http://schemas.microsoft.com/office/word/2010/wordprocessingGroup">
                    <wpg:wgp>
                      <wpg:cNvGrpSpPr/>
                      <wpg:grpSpPr>
                        <a:xfrm>
                          <a:off x="0" y="0"/>
                          <a:ext cx="6333744" cy="9144"/>
                          <a:chOff x="0" y="0"/>
                          <a:chExt cx="6333744" cy="9144"/>
                        </a:xfrm>
                      </wpg:grpSpPr>
                      <wps:wsp>
                        <wps:cNvPr id="14636" name="Shape 14636"/>
                        <wps:cNvSpPr/>
                        <wps:spPr>
                          <a:xfrm>
                            <a:off x="0" y="0"/>
                            <a:ext cx="6333744" cy="9144"/>
                          </a:xfrm>
                          <a:custGeom>
                            <a:avLst/>
                            <a:gdLst/>
                            <a:ahLst/>
                            <a:cxnLst/>
                            <a:rect l="0" t="0" r="0" b="0"/>
                            <a:pathLst>
                              <a:path w="6333744" h="9144">
                                <a:moveTo>
                                  <a:pt x="0" y="0"/>
                                </a:moveTo>
                                <a:lnTo>
                                  <a:pt x="6333744" y="0"/>
                                </a:lnTo>
                                <a:lnTo>
                                  <a:pt x="6333744" y="9144"/>
                                </a:lnTo>
                                <a:lnTo>
                                  <a:pt x="0" y="91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a="http://schemas.openxmlformats.org/drawingml/2006/main">
            <w:pict>
              <v:group id="Group 14323" style="width:498.72pt;height:0.720001pt;mso-position-horizontal-relative:char;mso-position-vertical-relative:line" coordsize="63337,91">
                <v:shape id="Shape 14637" style="position:absolute;width:63337;height:91;left:0;top:0;" coordsize="6333744,9144" path="m0,0l6333744,0l6333744,9144l0,9144l0,0">
                  <v:stroke weight="0pt" endcap="flat" joinstyle="miter" miterlimit="10" on="false" color="#000000" opacity="0"/>
                  <v:fill on="true" color="#4472c4"/>
                </v:shape>
              </v:group>
            </w:pict>
          </mc:Fallback>
        </mc:AlternateContent>
      </w:r>
    </w:p>
    <w:p w:rsidR="00364A6B" w:rsidRDefault="00770BFB">
      <w:pPr>
        <w:spacing w:after="0" w:line="259" w:lineRule="auto"/>
        <w:ind w:left="368" w:right="4" w:hanging="10"/>
        <w:jc w:val="center"/>
      </w:pPr>
      <w:r>
        <w:t xml:space="preserve"> АНАЛИТИКАЛЫҚ АНЫҚТАМА </w:t>
      </w:r>
    </w:p>
    <w:p w:rsidR="00364A6B" w:rsidRDefault="00770BFB">
      <w:pPr>
        <w:spacing w:after="528" w:line="259" w:lineRule="auto"/>
        <w:ind w:left="331" w:right="-24" w:firstLine="0"/>
        <w:jc w:val="left"/>
      </w:pPr>
      <w:r>
        <w:rPr>
          <w:rFonts w:ascii="Calibri" w:eastAsia="Calibri" w:hAnsi="Calibri" w:cs="Calibri"/>
          <w:noProof/>
          <w:sz w:val="22"/>
        </w:rPr>
        <mc:AlternateContent>
          <mc:Choice Requires="wpg">
            <w:drawing>
              <wp:inline distT="0" distB="0" distL="0" distR="0">
                <wp:extent cx="6333744" cy="9144"/>
                <wp:effectExtent l="0" t="0" r="0" b="0"/>
                <wp:docPr id="14322" name="Group 14322"/>
                <wp:cNvGraphicFramePr/>
                <a:graphic xmlns:a="http://schemas.openxmlformats.org/drawingml/2006/main">
                  <a:graphicData uri="http://schemas.microsoft.com/office/word/2010/wordprocessingGroup">
                    <wpg:wgp>
                      <wpg:cNvGrpSpPr/>
                      <wpg:grpSpPr>
                        <a:xfrm>
                          <a:off x="0" y="0"/>
                          <a:ext cx="6333744" cy="9144"/>
                          <a:chOff x="0" y="0"/>
                          <a:chExt cx="6333744" cy="9144"/>
                        </a:xfrm>
                      </wpg:grpSpPr>
                      <wps:wsp>
                        <wps:cNvPr id="14638" name="Shape 14638"/>
                        <wps:cNvSpPr/>
                        <wps:spPr>
                          <a:xfrm>
                            <a:off x="0" y="0"/>
                            <a:ext cx="6333744" cy="9144"/>
                          </a:xfrm>
                          <a:custGeom>
                            <a:avLst/>
                            <a:gdLst/>
                            <a:ahLst/>
                            <a:cxnLst/>
                            <a:rect l="0" t="0" r="0" b="0"/>
                            <a:pathLst>
                              <a:path w="6333744" h="9144">
                                <a:moveTo>
                                  <a:pt x="0" y="0"/>
                                </a:moveTo>
                                <a:lnTo>
                                  <a:pt x="6333744" y="0"/>
                                </a:lnTo>
                                <a:lnTo>
                                  <a:pt x="6333744" y="9144"/>
                                </a:lnTo>
                                <a:lnTo>
                                  <a:pt x="0" y="91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a="http://schemas.openxmlformats.org/drawingml/2006/main">
            <w:pict>
              <v:group id="Group 14322" style="width:498.72pt;height:0.720001pt;mso-position-horizontal-relative:char;mso-position-vertical-relative:line" coordsize="63337,91">
                <v:shape id="Shape 14639" style="position:absolute;width:63337;height:91;left:0;top:0;" coordsize="6333744,9144" path="m0,0l6333744,0l6333744,9144l0,9144l0,0">
                  <v:stroke weight="0pt" endcap="flat" joinstyle="miter" miterlimit="10" on="false" color="#000000" opacity="0"/>
                  <v:fill on="true" color="#4472c4"/>
                </v:shape>
              </v:group>
            </w:pict>
          </mc:Fallback>
        </mc:AlternateContent>
      </w:r>
    </w:p>
    <w:p w:rsidR="00364A6B" w:rsidRDefault="00770BFB">
      <w:pPr>
        <w:spacing w:after="26" w:line="259" w:lineRule="auto"/>
        <w:ind w:left="409" w:firstLine="0"/>
        <w:jc w:val="center"/>
      </w:pPr>
      <w:r>
        <w:rPr>
          <w:color w:val="4472C4"/>
          <w:sz w:val="24"/>
        </w:rPr>
        <w:t xml:space="preserve"> </w:t>
      </w:r>
    </w:p>
    <w:p w:rsidR="00364A6B" w:rsidRDefault="00770BFB">
      <w:pPr>
        <w:spacing w:after="8903" w:line="259" w:lineRule="auto"/>
        <w:ind w:firstLine="0"/>
        <w:jc w:val="left"/>
      </w:pPr>
      <w:r>
        <w:rPr>
          <w:noProof/>
        </w:rPr>
        <w:drawing>
          <wp:anchor distT="0" distB="0" distL="114300" distR="114300" simplePos="0" relativeHeight="251658240" behindDoc="0" locked="0" layoutInCell="1" allowOverlap="0">
            <wp:simplePos x="0" y="0"/>
            <wp:positionH relativeFrom="page">
              <wp:posOffset>1255776</wp:posOffset>
            </wp:positionH>
            <wp:positionV relativeFrom="page">
              <wp:posOffset>3862832</wp:posOffset>
            </wp:positionV>
            <wp:extent cx="6284976" cy="1978152"/>
            <wp:effectExtent l="0" t="0" r="0" b="0"/>
            <wp:wrapTopAndBottom/>
            <wp:docPr id="14417" name="Picture 14417"/>
            <wp:cNvGraphicFramePr/>
            <a:graphic xmlns:a="http://schemas.openxmlformats.org/drawingml/2006/main">
              <a:graphicData uri="http://schemas.openxmlformats.org/drawingml/2006/picture">
                <pic:pic xmlns:pic="http://schemas.openxmlformats.org/drawingml/2006/picture">
                  <pic:nvPicPr>
                    <pic:cNvPr id="14417" name="Picture 14417"/>
                    <pic:cNvPicPr/>
                  </pic:nvPicPr>
                  <pic:blipFill>
                    <a:blip r:embed="rId7"/>
                    <a:stretch>
                      <a:fillRect/>
                    </a:stretch>
                  </pic:blipFill>
                  <pic:spPr>
                    <a:xfrm>
                      <a:off x="0" y="0"/>
                      <a:ext cx="6284976" cy="1978152"/>
                    </a:xfrm>
                    <a:prstGeom prst="rect">
                      <a:avLst/>
                    </a:prstGeom>
                  </pic:spPr>
                </pic:pic>
              </a:graphicData>
            </a:graphic>
          </wp:anchor>
        </w:drawing>
      </w:r>
      <w:r>
        <w:t xml:space="preserve"> </w:t>
      </w:r>
    </w:p>
    <w:p w:rsidR="00364A6B" w:rsidRDefault="00770BFB">
      <w:pPr>
        <w:spacing w:after="0" w:line="259" w:lineRule="auto"/>
        <w:ind w:left="368" w:hanging="10"/>
        <w:jc w:val="center"/>
      </w:pPr>
      <w:r>
        <w:lastRenderedPageBreak/>
        <w:t xml:space="preserve"> 2026 </w:t>
      </w:r>
      <w:r>
        <w:rPr>
          <w:color w:val="4472C4"/>
        </w:rPr>
        <w:t xml:space="preserve"> </w:t>
      </w:r>
    </w:p>
    <w:p w:rsidR="00364A6B" w:rsidRDefault="00770BFB">
      <w:pPr>
        <w:spacing w:after="0" w:line="259" w:lineRule="auto"/>
        <w:ind w:left="686" w:firstLine="0"/>
        <w:jc w:val="center"/>
      </w:pPr>
      <w:r>
        <w:rPr>
          <w:color w:val="4472C4"/>
          <w:sz w:val="24"/>
        </w:rPr>
        <w:t xml:space="preserve">      </w:t>
      </w:r>
    </w:p>
    <w:p w:rsidR="00364A6B" w:rsidRDefault="00770BFB">
      <w:pPr>
        <w:spacing w:after="0" w:line="259" w:lineRule="auto"/>
        <w:ind w:left="1131" w:firstLine="0"/>
        <w:jc w:val="center"/>
      </w:pPr>
      <w:r>
        <w:t xml:space="preserve"> </w:t>
      </w:r>
    </w:p>
    <w:p w:rsidR="00364A6B" w:rsidRDefault="00770BFB">
      <w:pPr>
        <w:spacing w:after="0" w:line="259" w:lineRule="auto"/>
        <w:ind w:left="1131" w:firstLine="0"/>
        <w:jc w:val="center"/>
      </w:pPr>
      <w:r>
        <w:t xml:space="preserve"> </w:t>
      </w:r>
    </w:p>
    <w:p w:rsidR="00364A6B" w:rsidRDefault="00770BFB">
      <w:pPr>
        <w:spacing w:after="2"/>
        <w:ind w:left="367" w:right="256" w:hanging="10"/>
        <w:jc w:val="center"/>
      </w:pPr>
      <w:r>
        <w:rPr>
          <w:color w:val="1F1F1F"/>
        </w:rPr>
        <w:t xml:space="preserve">«Eco Almaty» ЖШС қызметіндегі сыбайлас жемқорлық тәуекелдеріне ішкі талдау нәтижелері бойынша </w:t>
      </w:r>
    </w:p>
    <w:p w:rsidR="00364A6B" w:rsidRDefault="00770BFB">
      <w:pPr>
        <w:spacing w:after="2"/>
        <w:ind w:left="367" w:hanging="10"/>
        <w:jc w:val="center"/>
      </w:pPr>
      <w:r>
        <w:rPr>
          <w:color w:val="1F1F1F"/>
        </w:rPr>
        <w:t xml:space="preserve">АНАЛИТИКАЛЫҚ АНЫҚТАМА </w:t>
      </w:r>
    </w:p>
    <w:p w:rsidR="00364A6B" w:rsidRDefault="00770BFB">
      <w:pPr>
        <w:spacing w:after="0" w:line="259" w:lineRule="auto"/>
        <w:ind w:left="1131" w:firstLine="0"/>
        <w:jc w:val="center"/>
      </w:pPr>
      <w:r>
        <w:t xml:space="preserve"> </w:t>
      </w:r>
    </w:p>
    <w:p w:rsidR="00364A6B" w:rsidRDefault="00770BFB">
      <w:pPr>
        <w:spacing w:after="7" w:line="259" w:lineRule="auto"/>
        <w:ind w:left="1131" w:firstLine="0"/>
        <w:jc w:val="center"/>
      </w:pPr>
      <w:r>
        <w:t xml:space="preserve"> </w:t>
      </w:r>
    </w:p>
    <w:p w:rsidR="00364A6B" w:rsidRDefault="00770BFB">
      <w:pPr>
        <w:tabs>
          <w:tab w:val="center" w:pos="1799"/>
          <w:tab w:val="center" w:pos="3900"/>
          <w:tab w:val="center" w:pos="4608"/>
          <w:tab w:val="center" w:pos="5316"/>
          <w:tab w:val="center" w:pos="6023"/>
          <w:tab w:val="center" w:pos="6731"/>
          <w:tab w:val="center" w:pos="7441"/>
          <w:tab w:val="center" w:pos="8149"/>
          <w:tab w:val="right" w:pos="10282"/>
        </w:tabs>
        <w:spacing w:after="0" w:line="259" w:lineRule="auto"/>
        <w:ind w:left="0" w:firstLine="0"/>
        <w:jc w:val="left"/>
      </w:pPr>
      <w:r>
        <w:rPr>
          <w:rFonts w:ascii="Calibri" w:eastAsia="Calibri" w:hAnsi="Calibri" w:cs="Calibri"/>
          <w:sz w:val="22"/>
        </w:rPr>
        <w:tab/>
      </w:r>
      <w:r>
        <w:t xml:space="preserve">2026 жылғы «14» шілде  </w:t>
      </w:r>
      <w:r>
        <w:tab/>
        <w:t xml:space="preserve"> </w:t>
      </w:r>
      <w:r>
        <w:tab/>
        <w:t xml:space="preserve"> </w:t>
      </w:r>
      <w:r>
        <w:tab/>
        <w:t xml:space="preserve"> </w:t>
      </w:r>
      <w:r>
        <w:tab/>
        <w:t xml:space="preserve"> </w:t>
      </w:r>
      <w:r>
        <w:tab/>
        <w:t xml:space="preserve"> </w:t>
      </w:r>
      <w:r>
        <w:tab/>
        <w:t xml:space="preserve"> </w:t>
      </w:r>
      <w:r>
        <w:tab/>
        <w:t xml:space="preserve"> </w:t>
      </w:r>
      <w:r>
        <w:tab/>
        <w:t xml:space="preserve"> Алматы қ.</w:t>
      </w:r>
      <w:r>
        <w:rPr>
          <w:color w:val="1F1F1F"/>
        </w:rPr>
        <w:t xml:space="preserve">  </w:t>
      </w:r>
    </w:p>
    <w:p w:rsidR="00364A6B" w:rsidRDefault="00770BFB">
      <w:pPr>
        <w:spacing w:after="0" w:line="259" w:lineRule="auto"/>
        <w:ind w:left="1068" w:firstLine="0"/>
        <w:jc w:val="left"/>
      </w:pPr>
      <w:r>
        <w:t xml:space="preserve"> </w:t>
      </w:r>
    </w:p>
    <w:p w:rsidR="00364A6B" w:rsidRDefault="00770BFB">
      <w:pPr>
        <w:ind w:left="345"/>
      </w:pPr>
      <w:r>
        <w:t xml:space="preserve">Сыбайлас жемқорлық тәуекелдеріне ішкі талдау (бұдан әрі – СЖТІТ) келесі құжаттарға сәйкес жүргізілді: </w:t>
      </w:r>
    </w:p>
    <w:p w:rsidR="00364A6B" w:rsidRDefault="00770BFB">
      <w:pPr>
        <w:ind w:left="345"/>
      </w:pPr>
      <w:r>
        <w:t>1.«Сыбайлас жемқорлыққа қарсы іс-қимыл туралы» Қазақстан Республикасының</w:t>
      </w:r>
      <w:r>
        <w:t xml:space="preserve"> 2015 жылғы 18 қарашадағы № 410-V ҚРЗ Заңы. </w:t>
      </w:r>
    </w:p>
    <w:p w:rsidR="00364A6B" w:rsidRDefault="00770BFB">
      <w:pPr>
        <w:ind w:left="345"/>
      </w:pPr>
      <w:r>
        <w:t xml:space="preserve">2.Қазақстан Республикасының Мемлекеттік қызмет істері және сыбайлас жемқорлыққа қарсы іс-қимыл агенттігі Төрағасының 2016 жылғы 19 қазандағы № 12 бұйрығымен бекітілген СЖТІТ жүргізудің үлгілік қағидалары. </w:t>
      </w:r>
    </w:p>
    <w:p w:rsidR="00364A6B" w:rsidRDefault="00770BFB">
      <w:pPr>
        <w:ind w:left="345"/>
      </w:pPr>
      <w:r>
        <w:t xml:space="preserve">3.Қазақстан Республикасының Сыбайлас жемқорлыққа қарсы іс-қимыл агенттігі (Сыбайлас жемқорлыққа қарсы қызмет) Төрағасының 2022 жылғы 30 желтоқсандағы № 488 бұйрығымен бекітілген СЖТІТ жүргізу жөніндегі әдістемелік ұсынымдар. </w:t>
      </w:r>
    </w:p>
    <w:p w:rsidR="00364A6B" w:rsidRDefault="00770BFB">
      <w:pPr>
        <w:spacing w:after="279"/>
        <w:ind w:left="345"/>
      </w:pPr>
      <w:r>
        <w:t>«Eco Almaty» жауапкершілігі ше</w:t>
      </w:r>
      <w:r>
        <w:t xml:space="preserve">ктеулі серіктестігінің (бұдан әрі – Серіктестік) СЖТІТ жүргізу жөніндегі жұмыс тобы келесі құрамда: </w:t>
      </w:r>
    </w:p>
    <w:p w:rsidR="00364A6B" w:rsidRDefault="00770BFB">
      <w:pPr>
        <w:spacing w:after="112" w:line="244" w:lineRule="auto"/>
        <w:ind w:left="0" w:right="347" w:firstLine="0"/>
      </w:pPr>
      <w:r>
        <w:rPr>
          <w:color w:val="1F1F1F"/>
        </w:rPr>
        <w:t>1.</w:t>
      </w:r>
      <w:r>
        <w:rPr>
          <w:color w:val="1F1F1F"/>
        </w:rPr>
        <w:t xml:space="preserve"> Жұмыс тобының жетекшісі</w:t>
      </w:r>
      <w:r>
        <w:rPr>
          <w:color w:val="1F1F1F"/>
        </w:rPr>
        <w:t xml:space="preserve"> – Макин Талғат Шерниязұлы, комплаенс-офицер; 2.</w:t>
      </w:r>
      <w:r>
        <w:rPr>
          <w:color w:val="1F1F1F"/>
        </w:rPr>
        <w:t xml:space="preserve"> Жұмыс тобының мүшелері:</w:t>
      </w:r>
      <w:r>
        <w:rPr>
          <w:color w:val="1F1F1F"/>
        </w:rPr>
        <w:t xml:space="preserve"> </w:t>
      </w:r>
      <w:r>
        <w:rPr>
          <w:color w:val="1F1F1F"/>
          <w:sz w:val="20"/>
        </w:rPr>
        <w:t xml:space="preserve">o </w:t>
      </w:r>
      <w:r>
        <w:rPr>
          <w:color w:val="1F1F1F"/>
        </w:rPr>
        <w:t xml:space="preserve">… </w:t>
      </w:r>
    </w:p>
    <w:p w:rsidR="00364A6B" w:rsidRDefault="00770BFB">
      <w:pPr>
        <w:ind w:left="1068" w:firstLine="0"/>
      </w:pPr>
      <w:r>
        <w:t xml:space="preserve">Негіз: </w:t>
      </w:r>
    </w:p>
    <w:p w:rsidR="00364A6B" w:rsidRDefault="00770BFB">
      <w:pPr>
        <w:ind w:left="345"/>
      </w:pPr>
      <w:r>
        <w:t xml:space="preserve">Серіктестіктің 2026 жылғы 27 сәуірдегі № 22-өд бұйрығы негізінде 2026 жылғы мамыр айында Серіктестікте СЖТІТ жүргізілді. </w:t>
      </w:r>
    </w:p>
    <w:p w:rsidR="00364A6B" w:rsidRDefault="00770BFB">
      <w:pPr>
        <w:ind w:left="345"/>
      </w:pPr>
      <w:r>
        <w:t xml:space="preserve">СЖТІТ жүргізу мерзімі: 2026 жылғы 8 мамырдан 14 маусымға дейін, СЖТІТ нысаны Серіктестік болып табылды. </w:t>
      </w:r>
    </w:p>
    <w:p w:rsidR="00364A6B" w:rsidRDefault="00770BFB">
      <w:pPr>
        <w:ind w:left="345"/>
      </w:pPr>
      <w:r>
        <w:t>СЖТІТ жүргізілетіні туралы ха</w:t>
      </w:r>
      <w:r>
        <w:t>барландыру 2025 жылғы 28 сәуірде Серіктестіктің</w:t>
      </w:r>
      <w:r>
        <w:rPr>
          <w:color w:val="1F1F1F"/>
        </w:rPr>
        <w:t xml:space="preserve"> интернет-ресурсында орналастырылды: https://eco</w:t>
      </w:r>
      <w:r>
        <w:t xml:space="preserve">almaty.kz/?p=1973 </w:t>
      </w:r>
    </w:p>
    <w:p w:rsidR="00364A6B" w:rsidRDefault="00770BFB">
      <w:pPr>
        <w:spacing w:after="268"/>
        <w:ind w:left="345"/>
      </w:pPr>
      <w:r>
        <w:t>Тұрғындардан сыбайлас жемқорлық тәуекелдері мен әкімшілік кедергілер туралы мәліметтер, сондай-ақ талданатын саланы жетілдіру бойынша ұсыныста</w:t>
      </w:r>
      <w:r>
        <w:t xml:space="preserve">р түскен жоқ. </w:t>
      </w:r>
    </w:p>
    <w:p w:rsidR="00364A6B" w:rsidRDefault="00770BFB">
      <w:pPr>
        <w:ind w:left="345" w:firstLine="0"/>
      </w:pPr>
      <w:r>
        <w:t xml:space="preserve">СЖТІТ келесі бағыттар бойынша жүзеге асырылды: </w:t>
      </w:r>
    </w:p>
    <w:p w:rsidR="00364A6B" w:rsidRDefault="00770BFB">
      <w:pPr>
        <w:ind w:left="345"/>
      </w:pPr>
      <w:r>
        <w:t xml:space="preserve">1.Серіктестік қызметіне қатысты нормативтік құқықтық актілердегі сыбайлас жемқорлық тәуекелдерін анықтау. </w:t>
      </w:r>
    </w:p>
    <w:p w:rsidR="00364A6B" w:rsidRDefault="00770BFB">
      <w:pPr>
        <w:ind w:left="345"/>
      </w:pPr>
      <w:r>
        <w:lastRenderedPageBreak/>
        <w:t>2.Серіктестіктің ұйымдастырушылық-басқарушылық қызметіндегі сыбайлас жемқорлық тәуекел</w:t>
      </w:r>
      <w:r>
        <w:t xml:space="preserve">дерін анықтау. </w:t>
      </w:r>
    </w:p>
    <w:p w:rsidR="00364A6B" w:rsidRDefault="00770BFB">
      <w:pPr>
        <w:spacing w:after="0"/>
        <w:ind w:left="345"/>
        <w:jc w:val="left"/>
      </w:pPr>
      <w:r>
        <w:rPr>
          <w:u w:val="single" w:color="000000"/>
        </w:rPr>
        <w:t>Серіктестік қызметіндегі сыбайлас жемқорлық тәуекелдеріне ішкі</w:t>
      </w:r>
      <w:r>
        <w:t xml:space="preserve"> </w:t>
      </w:r>
      <w:r>
        <w:rPr>
          <w:u w:val="single" w:color="000000"/>
        </w:rPr>
        <w:t>талдау келесі бағыттар бойынша жүргізілді:</w:t>
      </w:r>
      <w:r>
        <w:t xml:space="preserve"> </w:t>
      </w:r>
    </w:p>
    <w:p w:rsidR="00364A6B" w:rsidRDefault="00770BFB">
      <w:pPr>
        <w:numPr>
          <w:ilvl w:val="0"/>
          <w:numId w:val="1"/>
        </w:numPr>
      </w:pPr>
      <w:r>
        <w:t>Қызметті реттейтін нормативтік құқықтық актілер мен ішкі құжаттарды, оның ұйымдастырушылық-басқарушылық қызметін сыбайлас жемқорлық т</w:t>
      </w:r>
      <w:r>
        <w:t xml:space="preserve">әуекелдерінің болуы тұрғысынан талдау. </w:t>
      </w:r>
    </w:p>
    <w:p w:rsidR="00364A6B" w:rsidRDefault="00770BFB">
      <w:pPr>
        <w:numPr>
          <w:ilvl w:val="0"/>
          <w:numId w:val="1"/>
        </w:numPr>
      </w:pPr>
      <w:r>
        <w:t xml:space="preserve">Ұйымдастырушылық-басқарушылық қызметтен туындайтын өзге де мәселелерді іске асыруға байланысты сыбайлас жемқорлық тәуекелдерін анықтау: </w:t>
      </w:r>
    </w:p>
    <w:p w:rsidR="00364A6B" w:rsidRDefault="00770BFB">
      <w:pPr>
        <w:ind w:left="345"/>
      </w:pPr>
      <w:r>
        <w:t xml:space="preserve">-персоналды басқаруға байланысты сыбайлас жемқорлық тәуекелдерін анықтау; </w:t>
      </w:r>
    </w:p>
    <w:p w:rsidR="00364A6B" w:rsidRDefault="00770BFB">
      <w:pPr>
        <w:ind w:left="345"/>
      </w:pPr>
      <w:r>
        <w:t>-мүд</w:t>
      </w:r>
      <w:r>
        <w:t xml:space="preserve">делер қақтығысына байланысты сыбайлас жемқорлық тәуекелдерін анықтау; </w:t>
      </w:r>
    </w:p>
    <w:p w:rsidR="00364A6B" w:rsidRDefault="00770BFB">
      <w:pPr>
        <w:ind w:left="345"/>
      </w:pPr>
      <w:r>
        <w:t xml:space="preserve">-мемлекеттік сатып алу саласындағы сыбайлас жемқорлық тәуекелдерін анықтау; </w:t>
      </w:r>
    </w:p>
    <w:p w:rsidR="00364A6B" w:rsidRDefault="00770BFB">
      <w:pPr>
        <w:ind w:left="345"/>
      </w:pPr>
      <w:r>
        <w:t xml:space="preserve">-мемлекеттік қызмет көрсету саласындағы сыбайлас жемқорлық тәуекелдерін анықтау. </w:t>
      </w:r>
    </w:p>
    <w:p w:rsidR="00364A6B" w:rsidRDefault="00770BFB">
      <w:pPr>
        <w:ind w:left="345"/>
      </w:pPr>
      <w:r>
        <w:t>Мәліметтерді жинақтау және</w:t>
      </w:r>
      <w:r>
        <w:t xml:space="preserve"> жүйелеу үшін Серіктестік қызметі туралы ақпарат, соның ішінде тексерілетін кезеңдегі есептік деректер мен құқықтық статистика жиналды. </w:t>
      </w:r>
    </w:p>
    <w:p w:rsidR="00364A6B" w:rsidRDefault="00770BFB">
      <w:pPr>
        <w:ind w:left="345"/>
      </w:pPr>
      <w:r>
        <w:t>Ақпарат көздерінің шынайылығы мен өзектілігі, Серіктестік қызметі туралы есептер Серіктестіктің құрылымдық бөлімшелерім</w:t>
      </w:r>
      <w:r>
        <w:t xml:space="preserve">ен ұсынылды. </w:t>
      </w:r>
    </w:p>
    <w:p w:rsidR="00364A6B" w:rsidRDefault="00770BFB">
      <w:pPr>
        <w:spacing w:after="105"/>
        <w:ind w:left="345"/>
        <w:jc w:val="left"/>
      </w:pPr>
      <w:r>
        <w:rPr>
          <w:u w:val="single" w:color="000000"/>
        </w:rPr>
        <w:t>1. Серіктестік қызметіне қатысты нормативтік құқықтық актілер мен</w:t>
      </w:r>
      <w:r>
        <w:t xml:space="preserve"> </w:t>
      </w:r>
      <w:r>
        <w:rPr>
          <w:u w:val="single" w:color="1F1F1F"/>
        </w:rPr>
        <w:t>ішкі</w:t>
      </w:r>
      <w:r>
        <w:rPr>
          <w:color w:val="1F1F1F"/>
          <w:u w:val="single" w:color="1F1F1F"/>
        </w:rPr>
        <w:t xml:space="preserve"> құжаттардағы сыбайлас жемқорлық тәуекелдерін анықтау</w:t>
      </w:r>
      <w:r>
        <w:rPr>
          <w:color w:val="1F1F1F"/>
        </w:rPr>
        <w:t xml:space="preserve"> </w:t>
      </w:r>
    </w:p>
    <w:p w:rsidR="00364A6B" w:rsidRDefault="00770BFB">
      <w:pPr>
        <w:ind w:left="345"/>
      </w:pPr>
      <w:r>
        <w:t>Серіктестік өз қызметінде Қазақстан Республикасының Конституциясын және Қазақстан Республикасының заңдарын, Қазақстан Республикасы Президенті мен Үкіметінің актілерін, өзге де нормативтік актілерді, Ережені, сондай-ақ Серіктестіктің ішкі нормативтік құжатт</w:t>
      </w:r>
      <w:r>
        <w:t xml:space="preserve">арын: Ережелерді, нұсқаулықтарды, регламенттерді, құрылымдық бөлімшелердің ережелерін және т.б. басшылыққа алады. </w:t>
      </w:r>
    </w:p>
    <w:p w:rsidR="00364A6B" w:rsidRDefault="00770BFB">
      <w:pPr>
        <w:spacing w:after="107"/>
        <w:ind w:left="345"/>
      </w:pPr>
      <w:r>
        <w:t>СЖТІТ жүргізу барысында Серіктестік пен оның құрылымдық бөлімшелерінің қызметін реттейтін нормативтік құқықтық актілер, ішкі нормативтік құжа</w:t>
      </w:r>
      <w:r>
        <w:t xml:space="preserve">ттар; Серіктестік ұсынған ақпарат, «GrandFinanceAudit» ЖШС тәуелсіз аудиторының 2026 жылғы 22 мамырдағы аудиторлық қорытындысы, «Алматы қаласы Экология және қоршаған орта басқармасы» мемлекеттік мекемесінің қызметін тексеру нәтижелері бойынша 2026 жылғы 9 </w:t>
      </w:r>
      <w:r>
        <w:t xml:space="preserve">шілдедегі анықтама, еркін қолжетімділіктегі материалдар мен құжаттар және сыбайлас жемқорлықтың туындауына ықпал ететін себептер мен жағдайларды анықтау және азайту (жою) мақсатында заңнамамен рұқсат етілген өзге де мәліметтер зерттелді. </w:t>
      </w:r>
    </w:p>
    <w:p w:rsidR="00364A6B" w:rsidRDefault="00770BFB">
      <w:pPr>
        <w:spacing w:after="0" w:line="259" w:lineRule="auto"/>
        <w:ind w:left="560" w:firstLine="0"/>
        <w:jc w:val="center"/>
      </w:pPr>
      <w:r>
        <w:rPr>
          <w:u w:val="single" w:color="000000"/>
        </w:rPr>
        <w:t>Сыбайлас жемқорлы</w:t>
      </w:r>
      <w:r>
        <w:rPr>
          <w:u w:val="single" w:color="000000"/>
        </w:rPr>
        <w:t>қ тәуекелдеріне ішкі талдау объектісінің атауы</w:t>
      </w:r>
      <w:r>
        <w:t xml:space="preserve"> </w:t>
      </w:r>
    </w:p>
    <w:p w:rsidR="00364A6B" w:rsidRDefault="00770BFB">
      <w:pPr>
        <w:spacing w:after="31"/>
        <w:ind w:left="345"/>
      </w:pPr>
      <w:r>
        <w:lastRenderedPageBreak/>
        <w:t xml:space="preserve">«Есо Аlmaty» жауапкершілігі шектеулі серіктестігі, БСН 180140018497, Алматы қаласы әкімдігінің 2018 жылғы 15 қаңтардағы қаулысына сәйкес құрылған. </w:t>
      </w:r>
    </w:p>
    <w:p w:rsidR="00364A6B" w:rsidRDefault="00770BFB">
      <w:pPr>
        <w:spacing w:after="29"/>
        <w:ind w:left="345"/>
      </w:pPr>
      <w:r>
        <w:t>Серіктестік жауапкершілігі шектеулі серіктестік ұйымдық-құқы</w:t>
      </w:r>
      <w:r>
        <w:t xml:space="preserve">қтық нысанындағы заңды тұлға болып табылады, дербес теңгерімі (балансы), банктегі шоттары, негізгі мөрі, өз атауы жазылған фирмалық бланкілері, мөрлері, штамптары және басқа да ресми атрибуттары бар. </w:t>
      </w:r>
    </w:p>
    <w:p w:rsidR="00364A6B" w:rsidRDefault="00770BFB">
      <w:pPr>
        <w:spacing w:after="31"/>
        <w:ind w:left="345"/>
      </w:pPr>
      <w:r>
        <w:t>Заңды мекенжайы: 050036, Қазақстан, Алматы қ., 9-микрор</w:t>
      </w:r>
      <w:r>
        <w:t xml:space="preserve">айон, Юрий Ким көшесі, 9. </w:t>
      </w:r>
    </w:p>
    <w:p w:rsidR="00364A6B" w:rsidRDefault="00770BFB">
      <w:pPr>
        <w:spacing w:after="29"/>
        <w:ind w:left="345"/>
      </w:pPr>
      <w:r>
        <w:t xml:space="preserve">Кәсіпорынның орналасқан жері: 050019, Алматы қ., Құлжа трактісі, 4в, У корпусы. </w:t>
      </w:r>
    </w:p>
    <w:p w:rsidR="00364A6B" w:rsidRDefault="00770BFB">
      <w:pPr>
        <w:spacing w:after="33"/>
        <w:ind w:left="1068" w:firstLine="0"/>
      </w:pPr>
      <w:r>
        <w:t xml:space="preserve">Корпоративтік электрондық пошта: eco_almaty@mail.ru. </w:t>
      </w:r>
    </w:p>
    <w:p w:rsidR="00364A6B" w:rsidRDefault="00770BFB">
      <w:pPr>
        <w:spacing w:after="31"/>
        <w:ind w:left="1068" w:firstLine="0"/>
      </w:pPr>
      <w:r>
        <w:t xml:space="preserve">Кәсіпкерлік субъектісінің мәртебесі – орта кәсіпкерлік субъектісі. </w:t>
      </w:r>
    </w:p>
    <w:p w:rsidR="00364A6B" w:rsidRDefault="00770BFB">
      <w:pPr>
        <w:spacing w:after="31"/>
        <w:ind w:left="345"/>
      </w:pPr>
      <w:r>
        <w:t xml:space="preserve">Серіктестіктің жалғыз қатысушысы – жарғылық капиталында мемлекеттің 100% үлесі бар «Алматы қаласы Экология және қоршаған орта басқармасы» коммуналдық мемлекеттік мекемесі болып табылады. </w:t>
      </w:r>
    </w:p>
    <w:p w:rsidR="00364A6B" w:rsidRDefault="00770BFB">
      <w:pPr>
        <w:spacing w:after="29"/>
        <w:ind w:left="345"/>
      </w:pPr>
      <w:r>
        <w:t>«Бухгалтерлік есеп пен қаржылық есептілік туралы» Заңға, Серіктестік</w:t>
      </w:r>
      <w:r>
        <w:t xml:space="preserve"> Жарғысына және қабылданған Есеп саясатына сәйкес бухгалтерлік есеп жүйесін ұйымдастыру, ішкі бақылау есебін жүргізу, қаржылық есептілікті дайындау, сондай-ақ оны орындау үшін қабылданған Ережелер бойынша жауапкершілікті Серіктестіктің жалғыз қатысушысы кө</w:t>
      </w:r>
      <w:r>
        <w:t xml:space="preserve">тереді. Серіктестіктің жылдық қаржылық есептілігіне жалғыз қатысушы қол қояды. </w:t>
      </w:r>
    </w:p>
    <w:p w:rsidR="00364A6B" w:rsidRDefault="00770BFB">
      <w:pPr>
        <w:spacing w:after="31"/>
        <w:ind w:left="345"/>
      </w:pPr>
      <w:r>
        <w:t xml:space="preserve">Серіктестік лицензия негізінде заңнамалық актілермен белгіленетін жекелеген қызмет түрлерімен айналыса алады. </w:t>
      </w:r>
    </w:p>
    <w:p w:rsidR="00364A6B" w:rsidRDefault="00770BFB">
      <w:pPr>
        <w:spacing w:after="70"/>
        <w:ind w:left="345"/>
      </w:pPr>
      <w:r>
        <w:t>Дискрециялық өкілеттіктерді және сыбайлас жемқорлық құқық бұзушыл</w:t>
      </w:r>
      <w:r>
        <w:t xml:space="preserve">ықтар жасауға ықпал ететін ережелерді талдау нәтижелері бойынша – олар анықталған жоқ. </w:t>
      </w:r>
    </w:p>
    <w:p w:rsidR="00364A6B" w:rsidRDefault="00770BFB">
      <w:pPr>
        <w:tabs>
          <w:tab w:val="center" w:pos="1185"/>
          <w:tab w:val="center" w:pos="1881"/>
          <w:tab w:val="center" w:pos="3708"/>
          <w:tab w:val="right" w:pos="10282"/>
        </w:tabs>
        <w:spacing w:after="13"/>
        <w:ind w:left="0" w:firstLine="0"/>
        <w:jc w:val="left"/>
      </w:pPr>
      <w:r>
        <w:rPr>
          <w:rFonts w:ascii="Calibri" w:eastAsia="Calibri" w:hAnsi="Calibri" w:cs="Calibri"/>
          <w:sz w:val="22"/>
        </w:rPr>
        <w:tab/>
      </w:r>
      <w:r>
        <w:t xml:space="preserve">1. </w:t>
      </w:r>
      <w:r>
        <w:tab/>
      </w:r>
      <w:r>
        <w:rPr>
          <w:u w:val="single" w:color="000000"/>
        </w:rPr>
        <w:t xml:space="preserve">2. </w:t>
      </w:r>
      <w:r>
        <w:rPr>
          <w:u w:val="single" w:color="000000"/>
        </w:rPr>
        <w:tab/>
        <w:t xml:space="preserve">Серіктестіктің </w:t>
      </w:r>
      <w:r>
        <w:rPr>
          <w:u w:val="single" w:color="000000"/>
        </w:rPr>
        <w:tab/>
        <w:t>ұйымдастырушылық-басқарушылық</w:t>
      </w:r>
      <w:r>
        <w:t xml:space="preserve"> </w:t>
      </w:r>
    </w:p>
    <w:p w:rsidR="00364A6B" w:rsidRDefault="00770BFB">
      <w:pPr>
        <w:spacing w:after="142"/>
        <w:ind w:left="345" w:firstLine="0"/>
        <w:jc w:val="left"/>
      </w:pPr>
      <w:r>
        <w:rPr>
          <w:u w:val="single" w:color="000000"/>
        </w:rPr>
        <w:t>қызметіндегі сыбайлас жемқорлық тәуекелдерін анықтау</w:t>
      </w:r>
      <w:r>
        <w:t xml:space="preserve"> </w:t>
      </w:r>
    </w:p>
    <w:p w:rsidR="00364A6B" w:rsidRDefault="00770BFB">
      <w:pPr>
        <w:tabs>
          <w:tab w:val="center" w:pos="1244"/>
          <w:tab w:val="center" w:pos="2549"/>
          <w:tab w:val="center" w:pos="4311"/>
          <w:tab w:val="center" w:pos="6082"/>
          <w:tab w:val="center" w:pos="7823"/>
          <w:tab w:val="right" w:pos="10282"/>
        </w:tabs>
        <w:spacing w:after="13"/>
        <w:ind w:left="0" w:firstLine="0"/>
        <w:jc w:val="left"/>
      </w:pPr>
      <w:r>
        <w:rPr>
          <w:rFonts w:ascii="Calibri" w:eastAsia="Calibri" w:hAnsi="Calibri" w:cs="Calibri"/>
          <w:sz w:val="22"/>
        </w:rPr>
        <w:tab/>
      </w:r>
      <w:r>
        <w:rPr>
          <w:u w:val="single" w:color="000000"/>
        </w:rPr>
        <w:t xml:space="preserve">2.1 </w:t>
      </w:r>
      <w:r>
        <w:rPr>
          <w:u w:val="single" w:color="000000"/>
        </w:rPr>
        <w:tab/>
        <w:t xml:space="preserve">Персоналды </w:t>
      </w:r>
      <w:r>
        <w:rPr>
          <w:u w:val="single" w:color="000000"/>
        </w:rPr>
        <w:tab/>
        <w:t xml:space="preserve">басқаруға </w:t>
      </w:r>
      <w:r>
        <w:rPr>
          <w:u w:val="single" w:color="000000"/>
        </w:rPr>
        <w:tab/>
        <w:t xml:space="preserve">байланысты </w:t>
      </w:r>
      <w:r>
        <w:rPr>
          <w:u w:val="single" w:color="000000"/>
        </w:rPr>
        <w:tab/>
        <w:t xml:space="preserve">сыбайлас </w:t>
      </w:r>
      <w:r>
        <w:rPr>
          <w:u w:val="single" w:color="000000"/>
        </w:rPr>
        <w:tab/>
        <w:t>жемқорлық</w:t>
      </w:r>
      <w:r>
        <w:t xml:space="preserve"> </w:t>
      </w:r>
    </w:p>
    <w:p w:rsidR="00364A6B" w:rsidRDefault="00770BFB">
      <w:pPr>
        <w:spacing w:after="105"/>
        <w:ind w:left="345" w:firstLine="0"/>
        <w:jc w:val="left"/>
      </w:pPr>
      <w:r>
        <w:rPr>
          <w:u w:val="single" w:color="000000"/>
        </w:rPr>
        <w:t>тәуекелдерін анықтау</w:t>
      </w:r>
      <w:r>
        <w:t xml:space="preserve"> </w:t>
      </w:r>
    </w:p>
    <w:p w:rsidR="00364A6B" w:rsidRDefault="00770BFB">
      <w:pPr>
        <w:spacing w:after="0" w:line="244" w:lineRule="auto"/>
        <w:ind w:left="345" w:firstLine="710"/>
      </w:pPr>
      <w:r>
        <w:rPr>
          <w:color w:val="1F1F1F"/>
        </w:rPr>
        <w:t>СЖТІТ барысында ұйымдастырушылық-басқарушылық қызметте Жұмыс тобы кадрларды іріктеу, қабылдау, орналастыру бизнес-процестерін, сондай-ақ мүдделер қақтығысын реттеу және сыба</w:t>
      </w:r>
      <w:r>
        <w:rPr>
          <w:color w:val="1F1F1F"/>
        </w:rPr>
        <w:t xml:space="preserve">йлас жемқорлыққа қарсы шектеулерді сақтау механизмдерін зерделеді. </w:t>
      </w:r>
    </w:p>
    <w:p w:rsidR="00364A6B" w:rsidRDefault="00770BFB">
      <w:pPr>
        <w:spacing w:after="0" w:line="244" w:lineRule="auto"/>
        <w:ind w:left="345" w:firstLine="710"/>
      </w:pPr>
      <w:r>
        <w:rPr>
          <w:color w:val="1F1F1F"/>
        </w:rPr>
        <w:t>Серіктестікте бос орындарды Электрондық еңбек биржасында (Enbek.kz) және HeadHunter платформасында (hh.kz) жариялаудың оң тәжірибесі бар. Бос лауазымдарға кандидаттар Бас директор, қызметк</w:t>
      </w:r>
      <w:r>
        <w:rPr>
          <w:color w:val="1F1F1F"/>
        </w:rPr>
        <w:t xml:space="preserve">ер (кадрлар жөніндегі маман), бөлім басшысы және Бас директордың жетекшілік ететін орынбасары құрамындағы комиссияда сұхбаттасудан өтеді. </w:t>
      </w:r>
    </w:p>
    <w:p w:rsidR="00364A6B" w:rsidRDefault="00770BFB">
      <w:pPr>
        <w:spacing w:after="0" w:line="259" w:lineRule="auto"/>
        <w:ind w:left="1068" w:firstLine="0"/>
        <w:jc w:val="left"/>
      </w:pPr>
      <w:r>
        <w:rPr>
          <w:u w:val="single" w:color="000000"/>
        </w:rPr>
        <w:t>Жалпы тәртіптік практика:</w:t>
      </w:r>
      <w:r>
        <w:t xml:space="preserve"> </w:t>
      </w:r>
    </w:p>
    <w:p w:rsidR="00364A6B" w:rsidRDefault="00770BFB">
      <w:pPr>
        <w:ind w:left="345"/>
      </w:pPr>
      <w:r>
        <w:lastRenderedPageBreak/>
        <w:t xml:space="preserve">Тәртіптік комиссияны қалыптастыру қағидаларына және Серіктестік қызметкерлеріне тәртіптік </w:t>
      </w:r>
      <w:r>
        <w:t xml:space="preserve">жаза қолдану тәртібіне сәйкес келесідей тәртіптік жазалар қарастырылған: ескерту, сөгіс, қатаң сөгіс, жұмыс берушінің бастамасы бойынша еңбек шартын бұзу. </w:t>
      </w:r>
    </w:p>
    <w:p w:rsidR="00364A6B" w:rsidRDefault="00770BFB">
      <w:pPr>
        <w:ind w:left="1068" w:firstLine="0"/>
      </w:pPr>
      <w:r>
        <w:t xml:space="preserve">Шығарылған тәртіптік жазаларды талдау келесіні көрсетеді: </w:t>
      </w:r>
    </w:p>
    <w:p w:rsidR="00364A6B" w:rsidRDefault="00770BFB">
      <w:pPr>
        <w:spacing w:after="0" w:line="237" w:lineRule="auto"/>
        <w:ind w:left="1063" w:right="1761" w:hanging="10"/>
        <w:jc w:val="left"/>
      </w:pPr>
      <w:r>
        <w:t>Талданатын кезеңде тәртіптік жауапкершілі</w:t>
      </w:r>
      <w:r>
        <w:t xml:space="preserve">кке тартылғандар: -2025 жылы –...қызметкер; -2026 жылы – ...қызметкер. </w:t>
      </w:r>
    </w:p>
    <w:p w:rsidR="00364A6B" w:rsidRDefault="00770BFB">
      <w:pPr>
        <w:ind w:left="345"/>
      </w:pPr>
      <w:r>
        <w:t xml:space="preserve">Қызметкерлердің жұмыстан шығуының негізгі себебі – қызметкердің өз бастамасы бойынша. </w:t>
      </w:r>
    </w:p>
    <w:p w:rsidR="00364A6B" w:rsidRDefault="00770BFB">
      <w:pPr>
        <w:ind w:left="345"/>
      </w:pPr>
      <w:r>
        <w:t xml:space="preserve">Талданатын кезеңде жағымсыз себептермен жұмыстан босату фактілері – </w:t>
      </w:r>
      <w:r>
        <w:t xml:space="preserve">жоқ. </w:t>
      </w:r>
    </w:p>
    <w:p w:rsidR="00364A6B" w:rsidRDefault="00770BFB">
      <w:pPr>
        <w:ind w:left="345"/>
      </w:pPr>
      <w:r>
        <w:t>Талданатын кезеңде сыба</w:t>
      </w:r>
      <w:r>
        <w:t xml:space="preserve">йлас жемқорлық құқық бұзушылықтары үшін қызметкерлерді тәртіптік жауапкершілікке тарту фактілері – жоқ. </w:t>
      </w:r>
    </w:p>
    <w:p w:rsidR="00364A6B" w:rsidRDefault="00770BFB">
      <w:pPr>
        <w:ind w:left="345"/>
      </w:pPr>
      <w:r>
        <w:t xml:space="preserve">Талданатын кезеңде Серіктестік қызметкерлерінің қылмыстық және әкімшілік сипаттағы сыбайлас жемқорлық құқық бұзушылықтарын жасау фактілері – </w:t>
      </w:r>
      <w:r>
        <w:t>жоқ</w:t>
      </w:r>
      <w:r>
        <w:t xml:space="preserve">. </w:t>
      </w:r>
    </w:p>
    <w:p w:rsidR="00364A6B" w:rsidRDefault="00770BFB">
      <w:pPr>
        <w:ind w:left="345"/>
      </w:pPr>
      <w:r>
        <w:t>Сері</w:t>
      </w:r>
      <w:r>
        <w:t>ктестіктің барлық қызметкерлерінің жеке істерінде Қазақстан Республикасы Бас прокуратурасының жанындағы Құқықтық статистика және арнайы есепке алу жөніндегі комитетінің «Ақпараттық сервис» базасынан алынған соттылығының жоқтығы туралы анықтамалар/мәліметте</w:t>
      </w:r>
      <w:r>
        <w:t>р бар. «Арнайы есепке алу» АЖ дерекқорына сәйкес, Серіктестік қызметкерлерінің қылмыстық құқық бұзушылықтар үшін соттылығы немесе өтелмеген соттылығы жоқ, сондай-ақ 2025/2026 жж. сыбайлас жемқорлық құқық бұзушылықтар жасағаны үшін жауапкершілікке тартылған</w:t>
      </w:r>
      <w:r>
        <w:t xml:space="preserve">ы туралы мәліметтер жоқ. </w:t>
      </w:r>
    </w:p>
    <w:p w:rsidR="00364A6B" w:rsidRDefault="00770BFB">
      <w:pPr>
        <w:ind w:left="345"/>
      </w:pPr>
      <w:r>
        <w:t xml:space="preserve">Талданатын кезеңде алынбаған тәртіптік жазалары бар қызметкерлерді көтермелеу фактілері – </w:t>
      </w:r>
      <w:r>
        <w:t>анықталған жоқ</w:t>
      </w:r>
      <w:r>
        <w:t xml:space="preserve">. </w:t>
      </w:r>
    </w:p>
    <w:p w:rsidR="00364A6B" w:rsidRDefault="00770BFB">
      <w:pPr>
        <w:ind w:left="1068" w:firstLine="0"/>
      </w:pPr>
      <w:r>
        <w:t xml:space="preserve">... </w:t>
      </w:r>
    </w:p>
    <w:p w:rsidR="00364A6B" w:rsidRDefault="00770BFB">
      <w:pPr>
        <w:ind w:left="345"/>
      </w:pPr>
      <w:r>
        <w:t xml:space="preserve">Кадр мәселелері бойынша, сондай-ақ кадрлық шешімдерді қабылдауға өзге де шағымдар талданатын кезеңде – </w:t>
      </w:r>
      <w:r>
        <w:t>жоқ.</w:t>
      </w:r>
      <w:r>
        <w:t xml:space="preserve"> </w:t>
      </w:r>
    </w:p>
    <w:p w:rsidR="00364A6B" w:rsidRDefault="00770BFB">
      <w:pPr>
        <w:ind w:left="345"/>
      </w:pPr>
      <w:r>
        <w:t>Жақын туыстары (ата-аналары (ата-анасы), балалары, асырап алушылары, асырап алынған балалары, бір әке, бір шешеден туған және әкесі немесе шешесі бөлек аға-інілері мен апа-сіңлілері (қарындастары), аталары, әжелері, немерелері) немесе жұбайы (зайыбы) иелен</w:t>
      </w:r>
      <w:r>
        <w:t xml:space="preserve">етін лауазымға тікелей бағынысты бос лауазымдарға орналасу кезіндегі аффилирленгендік фактілері бойынша: </w:t>
      </w:r>
      <w:r>
        <w:t xml:space="preserve">Экологиялық зертхана бөлімшесінде ерлі-зайыптылар жұмыс істейді, олар бір-біріне бағынысты емес. </w:t>
      </w:r>
    </w:p>
    <w:p w:rsidR="00364A6B" w:rsidRDefault="00770BFB">
      <w:pPr>
        <w:ind w:left="345"/>
      </w:pPr>
      <w:r>
        <w:t>Заңнаманы бұзған, жеке немесе заңды тұлғалардың құқық</w:t>
      </w:r>
      <w:r>
        <w:t xml:space="preserve">тарын бұзуға немесе шектеуге жол берген тұлғаларға тәртіптік сипаттағы шараларды қолданбау фактілері – </w:t>
      </w:r>
      <w:r>
        <w:t>анықталған жоқ.</w:t>
      </w:r>
      <w:r>
        <w:t xml:space="preserve"> </w:t>
      </w:r>
    </w:p>
    <w:p w:rsidR="00364A6B" w:rsidRDefault="00770BFB">
      <w:pPr>
        <w:spacing w:after="107"/>
        <w:ind w:left="345"/>
      </w:pPr>
      <w:r>
        <w:t xml:space="preserve">Серіктестік қызметкерлеріне жыл сайынғы ақылы еңбек демалысын беру бекітілген демалыс кестесіне сәйкес жүзеге асырылады. </w:t>
      </w:r>
    </w:p>
    <w:p w:rsidR="00364A6B" w:rsidRDefault="00770BFB">
      <w:pPr>
        <w:spacing w:after="107"/>
        <w:ind w:left="345"/>
      </w:pPr>
      <w:r>
        <w:lastRenderedPageBreak/>
        <w:t xml:space="preserve">2.2. Мүдделер </w:t>
      </w:r>
      <w:r>
        <w:t xml:space="preserve">қақтығысына байланысты сыбайлас жемқорлық тәуекелдерін анықтау </w:t>
      </w:r>
    </w:p>
    <w:p w:rsidR="00364A6B" w:rsidRDefault="00770BFB">
      <w:pPr>
        <w:ind w:left="345"/>
      </w:pPr>
      <w:r>
        <w:t>№4 Үлгілік базалық бағыттың (Сыбайлас жемқорлықтың алдын алу және оған қарсы іс-қимыл) (бұдан әрі – №4 ҮББ) №5 «Сыбайлас жемқорлыққа қарсы шектеулердің сақталуын мониторингтеу» міндетінің 2-кі</w:t>
      </w:r>
      <w:r>
        <w:t>ші міндетін «Мүдделер қақтығысы болған кезде лауазымдық міндеттерді жүзеге асыру фактілерін анықтау» орындау шеңберінде бұл кіші міндетті мемлекеттік органның кадр қызметі жүзеге асырады. Есептілік нысанында мүдделер қақтығысы болған кезде лауазымдық мінде</w:t>
      </w:r>
      <w:r>
        <w:t xml:space="preserve">ттерін жүзеге асыратын тұлғалардың лауазымы мен Т.А.Ә., осы қақтығысты тудыратын мән-жайлар, мемлекеттік орган, ұйым басшылығы қабылдаған шаралар туралы мәліметтер көрсетіледі. </w:t>
      </w:r>
    </w:p>
    <w:p w:rsidR="00364A6B" w:rsidRDefault="00770BFB">
      <w:pPr>
        <w:ind w:left="345"/>
      </w:pPr>
      <w:r>
        <w:t>Талданатын кезеңде мүдделер қақтығысын мониторингтеу және реттеу жөніндегі шар</w:t>
      </w:r>
      <w:r>
        <w:t xml:space="preserve">алар тиісті деңгейде қамтамасыз етілгені анықталды. </w:t>
      </w:r>
    </w:p>
    <w:p w:rsidR="00364A6B" w:rsidRDefault="00770BFB">
      <w:pPr>
        <w:ind w:left="345"/>
      </w:pPr>
      <w:r>
        <w:t xml:space="preserve">Жақын туыстардың, ерлі-зайыптылардың және жекжаттардың бірге қызмет ету (жұмыс істеу) фактілері </w:t>
      </w:r>
      <w:r>
        <w:t>– жоқ.</w:t>
      </w:r>
      <w:r>
        <w:t xml:space="preserve"> </w:t>
      </w:r>
    </w:p>
    <w:p w:rsidR="00364A6B" w:rsidRDefault="00770BFB">
      <w:pPr>
        <w:ind w:left="345"/>
      </w:pPr>
      <w:r>
        <w:t xml:space="preserve">Мүдделер қақтығысы жағдайында лауазымдық міндеттерді жүзеге асыру фактілері – анықталған жоқ. </w:t>
      </w:r>
    </w:p>
    <w:p w:rsidR="00364A6B" w:rsidRDefault="00770BFB">
      <w:pPr>
        <w:spacing w:after="107"/>
        <w:ind w:left="345"/>
      </w:pPr>
      <w:r>
        <w:t>Мүлі</w:t>
      </w:r>
      <w:r>
        <w:t xml:space="preserve">ктік және мүліктік емес игіліктер мен артықшылықтарды алу мақсатында ресми таратуға жатпайтын қызметтік және өзге де ақпаратты пайдалану фактілері – </w:t>
      </w:r>
      <w:r>
        <w:t xml:space="preserve">анықталған жоқ. </w:t>
      </w:r>
    </w:p>
    <w:p w:rsidR="00364A6B" w:rsidRDefault="00770BFB">
      <w:pPr>
        <w:spacing w:after="105"/>
        <w:ind w:left="345"/>
        <w:jc w:val="left"/>
      </w:pPr>
      <w:r>
        <w:rPr>
          <w:u w:val="single" w:color="000000"/>
        </w:rPr>
        <w:t>2.3 Жеке және заңды тұлғалармен шарттар жасасу. Сатып алу</w:t>
      </w:r>
      <w:r>
        <w:t xml:space="preserve"> </w:t>
      </w:r>
      <w:r>
        <w:rPr>
          <w:u w:val="single" w:color="000000"/>
        </w:rPr>
        <w:t>саласындағы сыбайлас жемқорлық тәуекелдерін анықтау</w:t>
      </w:r>
      <w:r>
        <w:t xml:space="preserve"> </w:t>
      </w:r>
    </w:p>
    <w:p w:rsidR="00364A6B" w:rsidRDefault="00770BFB">
      <w:pPr>
        <w:ind w:left="345"/>
      </w:pPr>
      <w:r>
        <w:t>Сыбайлас жемқорлық тәуекелдерін азайту, сондай-ақ мемлекеттік сатып алу процесінің тиімділігі мен ашықтығын арттыру мақсатында электрондық мемлекеттік сатып алулар енгізілді, онда сатып алудың барлық нег</w:t>
      </w:r>
      <w:r>
        <w:t>ізгі рәсімдері автоматтандырылған және адами факторлар қысқартылған, сондай-ақ вебпорталда пайдаланушылардың Қазақстан Республикасының мемлекеттік сатып алу туралы заңнамасын сақтауын қамтамасыз етуге бағытталған бағдарламалық шектеулер кешені – форматтық-</w:t>
      </w:r>
      <w:r>
        <w:t xml:space="preserve">логикалық бақылау құрылған. </w:t>
      </w:r>
    </w:p>
    <w:p w:rsidR="00364A6B" w:rsidRDefault="00770BFB">
      <w:pPr>
        <w:ind w:left="345"/>
      </w:pPr>
      <w:r>
        <w:t>Басқармада мемлекеттік сатып алуды өткізу рәсімдері 2024 жылғы 1 шілдедегі № 106-VIII ҚРЗ «Мемлекеттік сатып алу туралы» ҚР Заңына және ҚР Қаржы министрінің 2024 жылғы 9 қазандағы № 687 бұйрығымен бекітілген Мемлекеттік сатып а</w:t>
      </w:r>
      <w:r>
        <w:t>луды жүзеге асыру қағидаларына сәйкес https://www.goszakup.gov.kz/ веб-порталы арқылы жүзеге асырылады. Бекітілген Мемлекеттік сатып алу жоспарын мемлекеттік сатып алу веб-порталында орналастыру кезінде Серіктестік «Мемлекеттік сатып алу туралы» ҚР Заңының</w:t>
      </w:r>
      <w:r>
        <w:t xml:space="preserve"> 5бабының 2-тармағына және 43-бабына сәйкес мерзімдерді сақтайды. </w:t>
      </w:r>
    </w:p>
    <w:p w:rsidR="00364A6B" w:rsidRDefault="00770BFB">
      <w:pPr>
        <w:spacing w:after="0" w:line="237" w:lineRule="auto"/>
        <w:ind w:left="1063" w:right="348" w:hanging="10"/>
        <w:jc w:val="left"/>
      </w:pPr>
      <w:r>
        <w:t xml:space="preserve">Бұдан басқа: өнім берушіге шарт жобаларын жіберу мерзімдерін бұзу фактілері </w:t>
      </w:r>
      <w:r>
        <w:t xml:space="preserve">– жоқ; </w:t>
      </w:r>
      <w:r>
        <w:t xml:space="preserve">шарттар жасасу мерзімдерін бұзу фактілері </w:t>
      </w:r>
      <w:r>
        <w:t>– жоқ;</w:t>
      </w:r>
      <w:r>
        <w:t xml:space="preserve"> </w:t>
      </w:r>
    </w:p>
    <w:p w:rsidR="00364A6B" w:rsidRDefault="00770BFB">
      <w:pPr>
        <w:ind w:left="345"/>
      </w:pPr>
      <w:r>
        <w:lastRenderedPageBreak/>
        <w:t>бірінші жеңімпаз мемлекеттік сатып алу туралы шарт жасас</w:t>
      </w:r>
      <w:r>
        <w:t xml:space="preserve">удан жалтарған жағдайда, екінші жеңімпазбен шарт жасасу мерзімдерін бұзу фактілері – </w:t>
      </w:r>
      <w:r>
        <w:t>анықталған жоқ.</w:t>
      </w:r>
      <w:r>
        <w:t xml:space="preserve"> </w:t>
      </w:r>
    </w:p>
    <w:p w:rsidR="00364A6B" w:rsidRDefault="00770BFB">
      <w:pPr>
        <w:ind w:left="345"/>
      </w:pPr>
      <w:r>
        <w:t xml:space="preserve">Серіктестік бір көзден алу тәсілімен жүзеге асырылатын сатып алуларға заңнамамен қойылатын талаптарды сақтайды. </w:t>
      </w:r>
    </w:p>
    <w:p w:rsidR="00364A6B" w:rsidRDefault="00770BFB">
      <w:pPr>
        <w:ind w:left="345"/>
      </w:pPr>
      <w:r>
        <w:t>Мемлекеттік сатып алу мемлекеттік сатып а</w:t>
      </w:r>
      <w:r>
        <w:t xml:space="preserve">лу үшін пайдаланылатын ақшаны тиімді және оңтайлы жұмсау, мемлекеттік сатып алу процесінің жариялылығы мен ашықтығы қағидаты бойынша жүзеге асырылады. </w:t>
      </w:r>
    </w:p>
    <w:p w:rsidR="00364A6B" w:rsidRDefault="00770BFB">
      <w:pPr>
        <w:ind w:left="345"/>
      </w:pPr>
      <w:r>
        <w:t>Мемлекеттік сатып алу рәсімін өткізу кезінде аффилирленгендік фактілерін және жақын туыстары (ата-аналар</w:t>
      </w:r>
      <w:r>
        <w:t>ы (ата-анасы), балалары, асырап алушылары (асырап алушысы), бір әке, бір шешеден туған және әкесі немесе шешесі бөлек ағаінілері мен апа-сіңлілері (қарындастары), аталары, әжелері, немерелері) немесе жұбайы (зайыбы) иеленетін лауазымға тікелей бағынысты ла</w:t>
      </w:r>
      <w:r>
        <w:t xml:space="preserve">уазымдарды иелену фактілерін тексеру нәтижелері бойынша заң бұзушылықтар анықталған жоқ, ықтимал өнім берушілер шеңберін негізсіз кеңейту және сатып алуды жүзеге асыру процесін негізсіз созу немесе жеделдету фактілері анықталған жоқ. </w:t>
      </w:r>
    </w:p>
    <w:p w:rsidR="00364A6B" w:rsidRDefault="00770BFB">
      <w:pPr>
        <w:ind w:left="345"/>
      </w:pPr>
      <w:r>
        <w:t>Сатып алу жоспарына с</w:t>
      </w:r>
      <w:r>
        <w:t xml:space="preserve">әйкес, талданатын кезеңде .... шарт жасалды, оның ішінде: </w:t>
      </w:r>
    </w:p>
    <w:p w:rsidR="00364A6B" w:rsidRDefault="00770BFB">
      <w:pPr>
        <w:ind w:left="1068" w:firstLine="0"/>
      </w:pPr>
      <w:r>
        <w:t xml:space="preserve">1.Шартты тікелей жасасу арқылы бір көзден алу – ...; </w:t>
      </w:r>
    </w:p>
    <w:p w:rsidR="00364A6B" w:rsidRDefault="00770BFB">
      <w:pPr>
        <w:spacing w:after="0" w:line="244" w:lineRule="auto"/>
        <w:ind w:left="345" w:firstLine="710"/>
      </w:pPr>
      <w:r>
        <w:t>Серіктестік тікелей шарт жасасу арқылы бір көзден алу тәсілімен сатып алуды тек</w:t>
      </w:r>
      <w:r>
        <w:rPr>
          <w:color w:val="1F1F1F"/>
        </w:rPr>
        <w:t xml:space="preserve"> ерекше жағдайларда ғана өткізеді – бұл Қазақстан Республикасының заңдарымен айқындалған тұлғадан тауарларды, жұмыстарды, көрсетілетін қызметтерді сатып алу, егер мұндай біртекті тауарлардың жылдық көлемі құндық мәнде тиісті қаржы жылына арналған республик</w:t>
      </w:r>
      <w:r>
        <w:rPr>
          <w:color w:val="1F1F1F"/>
        </w:rPr>
        <w:t>алық бюджет туралы Қазақстан Республикасының Заңымен белгіленген айлық есептік көрсеткіштің жүз еселенген мөлшерінен аспаса, біртекті тауарларды сатып алу, ал жұмыстар мен көрсетілетін қызметтердің жылдық көлемі бес жүз еселенген мөлшерінен аспаса (ауданды</w:t>
      </w:r>
      <w:r>
        <w:rPr>
          <w:color w:val="1F1F1F"/>
        </w:rPr>
        <w:t xml:space="preserve">қ маңызы бар қалалар, ауылдар, кенттер, ауылдық округтер әкімдерінің аппараттары үшін – төрт мың еселенген мөлшерден аспаса) жүзеге асырылады. Бұл ретте, тікелей шарт жасасу арқылы бір көзден шарттар Өнім берушілермен Қазақстан Республикасының заңнамасына </w:t>
      </w:r>
      <w:r>
        <w:rPr>
          <w:color w:val="1F1F1F"/>
        </w:rPr>
        <w:t xml:space="preserve">сәйкес «Мемлекеттік сатып алу туралы» ҚР Заңының 16-бабы 3-тармағының 25, 28-кіші тармақтары негізінде, Қазақстан Республикасы заңнамасының талаптарын сақтай отырып жүзеге асырылды. </w:t>
      </w:r>
    </w:p>
    <w:p w:rsidR="00364A6B" w:rsidRDefault="00770BFB">
      <w:pPr>
        <w:ind w:left="1068" w:firstLine="0"/>
      </w:pPr>
      <w:r>
        <w:t xml:space="preserve">2.Баға ұсыныстарын сұрату – ...; </w:t>
      </w:r>
    </w:p>
    <w:p w:rsidR="00364A6B" w:rsidRDefault="00770BFB">
      <w:pPr>
        <w:ind w:left="1068" w:firstLine="0"/>
      </w:pPr>
      <w:r>
        <w:t>3.Өтпей қалған сатып алулар бойынша бір</w:t>
      </w:r>
      <w:r>
        <w:t xml:space="preserve"> көзден алу – ...; </w:t>
      </w:r>
    </w:p>
    <w:p w:rsidR="00364A6B" w:rsidRDefault="00770BFB">
      <w:pPr>
        <w:ind w:left="1068" w:firstLine="0"/>
      </w:pPr>
      <w:r>
        <w:t xml:space="preserve">4.Ашық конкурс – ..; </w:t>
      </w:r>
    </w:p>
    <w:p w:rsidR="00364A6B" w:rsidRDefault="00770BFB">
      <w:pPr>
        <w:ind w:left="345"/>
      </w:pPr>
      <w:r>
        <w:t xml:space="preserve">Мемлекеттік сатып алу рәсімін өткізу кезінде аффилирленгендік фактілері анықталған жоқ. </w:t>
      </w:r>
    </w:p>
    <w:p w:rsidR="00364A6B" w:rsidRDefault="00770BFB">
      <w:pPr>
        <w:ind w:left="345"/>
      </w:pPr>
      <w:r>
        <w:t>Қарастырылып отырған кезеңде қолданыстағы заңнама нормаларын бұзудың сыбайлас жемқорлық сипатындағы фактілері бойынша өтінішт</w:t>
      </w:r>
      <w:r>
        <w:t xml:space="preserve">ер – түскен жоқ. </w:t>
      </w:r>
    </w:p>
    <w:p w:rsidR="00364A6B" w:rsidRDefault="00770BFB">
      <w:pPr>
        <w:ind w:left="345"/>
      </w:pPr>
      <w:r>
        <w:t xml:space="preserve">Мемлекеттік сатып алудың барлық процесіне ішкі мемлекеттік аудит департаменті мемлекеттік сатып алу веб-порталы арқылы камералдық бақылауды </w:t>
      </w:r>
      <w:r>
        <w:lastRenderedPageBreak/>
        <w:t>жүзеге асырады. Камералдық бақылаудың мақсаты – бұзушылықтардың дер шағында жолын кесу және болдыр</w:t>
      </w:r>
      <w:r>
        <w:t>мау, сондай-ақ мемлекеттік аудит объектісіне бұзушылықтарды өз бетінше жою құқығын беру болып табылады. Осылайша, 2026 жылдың 1-жартыжылдығында камералдық бақылау нәтижелері бойынша Серіктестіктің мекенжайына бұзушылықтарды жою туралы хабарламалар түскен ж</w:t>
      </w:r>
      <w:r>
        <w:t xml:space="preserve">оқ. </w:t>
      </w:r>
    </w:p>
    <w:p w:rsidR="00364A6B" w:rsidRDefault="00770BFB">
      <w:pPr>
        <w:ind w:left="345"/>
      </w:pPr>
      <w:r>
        <w:t xml:space="preserve">Мемлекеттік сатып алу саласында ҚР Қылмыстық кодексінде қарастырылған сыбайлас жемқорлық және экономикалық сипаттағы заңнаманы бұзушылықтар анықталған жоқ. </w:t>
      </w:r>
    </w:p>
    <w:p w:rsidR="00364A6B" w:rsidRDefault="00770BFB">
      <w:pPr>
        <w:ind w:left="345"/>
      </w:pPr>
      <w:r>
        <w:t>2026 жылға арналған мемлекеттік сатып алу жоспарына сәйкес тауарларды, жұмыстарды және көрсеті</w:t>
      </w:r>
      <w:r>
        <w:t xml:space="preserve">летін қызметтерді сатып алуға Жоспардың ... позициясы жоспарланған. Серіктестіктің мемлекеттік сатып алу жоспары «Мемлекеттік сатып алу туралы» ҚР Заңында белгіленген мерзімдер бұзылмай орналастырылған. </w:t>
      </w:r>
    </w:p>
    <w:p w:rsidR="00364A6B" w:rsidRDefault="00770BFB">
      <w:pPr>
        <w:ind w:left="345"/>
      </w:pPr>
      <w:r>
        <w:t>Серіктестіктің бекітілген штат кестесіне сәйкес қарж</w:t>
      </w:r>
      <w:r>
        <w:t>ы және бухгалтерлік есеп бөлімінің құрылымында мемлекеттік сатып алуды ұйымдастыру және өткізу бойынша функцияларды жүзеге асыратын 1 қызметкер (жетекші маман) бар, ол тікелей бөлім басшысына бағынады, ол мемлекеттік сатып алу шеңберінде өз мүдделері немес</w:t>
      </w:r>
      <w:r>
        <w:t xml:space="preserve">е мақсаттары пайдасына шешім қабылдауға, қандай да бір тұлғаның немесе тұлғалар тобының пайдасына әрекет етуге шартты түрде әсер етуі мүмкін. </w:t>
      </w:r>
    </w:p>
    <w:p w:rsidR="00364A6B" w:rsidRDefault="00770BFB">
      <w:pPr>
        <w:ind w:left="345"/>
      </w:pPr>
      <w:r>
        <w:t>«GrandFinanceAudit» ЖШС тәуелсіз аудиторының Серіктестіктің қазіргі басшылығы ауысқанға дейінгі 2025 жылғы аудиті</w:t>
      </w:r>
      <w:r>
        <w:t xml:space="preserve">н қамтитын аудиторлық қорытындысында сатып алу және активтерді есепке алу саласында сыбайлас жемқорлық тәуекелдерінің бар екендігі атап өтілді. </w:t>
      </w:r>
    </w:p>
    <w:p w:rsidR="00364A6B" w:rsidRDefault="00770BFB">
      <w:pPr>
        <w:spacing w:after="0" w:line="259" w:lineRule="auto"/>
        <w:ind w:left="1068" w:firstLine="0"/>
        <w:jc w:val="left"/>
      </w:pPr>
      <w:r>
        <w:t xml:space="preserve">Ұсынымдар: </w:t>
      </w:r>
    </w:p>
    <w:p w:rsidR="00364A6B" w:rsidRDefault="00770BFB">
      <w:pPr>
        <w:ind w:left="345"/>
      </w:pPr>
      <w:r>
        <w:t>-мемлекеттік сатып алуды өткізудің, техникалық ерекшеліктерді қалыптастырудың және тауарларды, жұмы</w:t>
      </w:r>
      <w:r>
        <w:t xml:space="preserve">старды және көрсетілетін қызметтерді қабылдаудың ашықтығына тұрақты бақылау жүргізу; </w:t>
      </w:r>
    </w:p>
    <w:p w:rsidR="00364A6B" w:rsidRDefault="00770BFB">
      <w:pPr>
        <w:spacing w:after="107"/>
        <w:ind w:left="345"/>
      </w:pPr>
      <w:r>
        <w:t xml:space="preserve">-өнім берушілердің сенімділігін тексеру үшін ақпараттық жүйелерді пайдалану. </w:t>
      </w:r>
    </w:p>
    <w:p w:rsidR="00364A6B" w:rsidRDefault="00770BFB">
      <w:pPr>
        <w:spacing w:after="105"/>
        <w:ind w:left="345"/>
        <w:jc w:val="left"/>
      </w:pPr>
      <w:r>
        <w:rPr>
          <w:u w:val="single" w:color="000000"/>
        </w:rPr>
        <w:t>2.4 Қызмет көрсету саласындағы сыбайлас жемқорлық тәуекелдерін</w:t>
      </w:r>
      <w:r>
        <w:t xml:space="preserve"> </w:t>
      </w:r>
      <w:r>
        <w:rPr>
          <w:u w:val="single" w:color="000000"/>
        </w:rPr>
        <w:t>анықтау</w:t>
      </w:r>
      <w:r>
        <w:t xml:space="preserve"> </w:t>
      </w:r>
    </w:p>
    <w:p w:rsidR="00364A6B" w:rsidRDefault="00770BFB">
      <w:pPr>
        <w:ind w:left="345"/>
      </w:pPr>
      <w:r>
        <w:t>Серіктестік келесі қ</w:t>
      </w:r>
      <w:r>
        <w:t xml:space="preserve">ызметтерді көрсетеді: «Қалдықтарды кәдеге жарату» (сынапты лампалар мен аспаптарды кәдеге жарату және кейіннен демеркуризациялау үшін жинау), «Зертханалық-аналитикалық зерттеулер» және «Инвентаризация және лесопатология». </w:t>
      </w:r>
    </w:p>
    <w:p w:rsidR="00364A6B" w:rsidRDefault="00770BFB">
      <w:pPr>
        <w:ind w:left="345"/>
      </w:pPr>
      <w:r>
        <w:t>Қалдықтарды басқару бөлімі қол қо</w:t>
      </w:r>
      <w:r>
        <w:t xml:space="preserve">йылған шарттар негізінде, тапсырыс беруші төлем жасағаннан кейін лампаларды жинап, оларды кәдеге жарату үшін цехқа жіберуді жүзеге асырды. </w:t>
      </w:r>
    </w:p>
    <w:p w:rsidR="00364A6B" w:rsidRDefault="00770BFB">
      <w:pPr>
        <w:ind w:left="345"/>
      </w:pPr>
      <w:r>
        <w:t>Тексеру кезінде сатып алушылар тарапынан берілген өнім үшін берешек жоқ, өткізу бойынша барлық сомалар толық көлемде</w:t>
      </w:r>
      <w:r>
        <w:t xml:space="preserve"> төленген. </w:t>
      </w:r>
    </w:p>
    <w:p w:rsidR="00364A6B" w:rsidRDefault="00770BFB">
      <w:pPr>
        <w:ind w:left="345"/>
      </w:pPr>
      <w:r>
        <w:lastRenderedPageBreak/>
        <w:t xml:space="preserve">Экологиялық зертхана атмосферлық ауаны өлшеу бойынша қызметтер көрсетеді. СЖТІТ жүргізу кезінде қызмет көрсетуге 1 шарт жасалған. Қызметтер толық көлемде орындалды, көрсетілген қызмет үшін төлем толық түсті. </w:t>
      </w:r>
    </w:p>
    <w:p w:rsidR="00364A6B" w:rsidRDefault="00770BFB">
      <w:pPr>
        <w:ind w:left="345"/>
      </w:pPr>
      <w:r>
        <w:t>Жасыл желектер бөлімі заңды және же</w:t>
      </w:r>
      <w:r>
        <w:t xml:space="preserve">ке тұлғалармен ағаштарды инвентаризациялау және лесопатологиялық зерттеу жүргізуге, кейіннен Жасыл желектер реестріне енгізуге шарттар жасасты. </w:t>
      </w:r>
    </w:p>
    <w:p w:rsidR="00364A6B" w:rsidRDefault="00770BFB">
      <w:pPr>
        <w:ind w:left="345"/>
      </w:pPr>
      <w:r>
        <w:t>Серіктестік көрсететін қызметтерге жасалған есептер зерделенді: «2026 жылға арналған автокөліктен шығатын пайда</w:t>
      </w:r>
      <w:r>
        <w:t>ланылған газдарды өлшеу жүргізу калькуляциясы», «2026 жылға арналған 1 дана люминесцентті сынапты лампаны және/немесе бұйымды демеркуризациялау есебіне №2 қосымша», жасыл желектерді инвентаризациялау және лесопатологиялық зерттеу бойынша жұмыстарды жүргізу</w:t>
      </w:r>
      <w:r>
        <w:t xml:space="preserve"> сметалары. </w:t>
      </w:r>
    </w:p>
    <w:p w:rsidR="00364A6B" w:rsidRDefault="00770BFB">
      <w:pPr>
        <w:spacing w:after="110"/>
        <w:ind w:left="345"/>
      </w:pPr>
      <w:r>
        <w:t>Ақылы қызметтер Серіктестіктің тапсырыс берушілермен жасасқан шарттары негізінде белгіленген бағалар бойынша қолма-қол ақшасыз есеп айырысу арқылы көрсетіледі. Серіктестік қызметкерлерінің тапсырыс берушімен тікелей байланысының болмауы қызмет көрсету кезі</w:t>
      </w:r>
      <w:r>
        <w:t xml:space="preserve">нде Серіктестік қызметіндегі ықтимал сыбайлас жемқорлық тәуекелдерін барынша азайтады. </w:t>
      </w:r>
    </w:p>
    <w:p w:rsidR="00364A6B" w:rsidRDefault="00770BFB">
      <w:pPr>
        <w:spacing w:after="105"/>
        <w:ind w:left="345"/>
        <w:jc w:val="left"/>
      </w:pPr>
      <w:r>
        <w:rPr>
          <w:u w:val="single" w:color="000000"/>
        </w:rPr>
        <w:t>2.5. Бақылау-ревизиялық функцияларды жүзеге асыру кезінде</w:t>
      </w:r>
      <w:r>
        <w:t xml:space="preserve"> </w:t>
      </w:r>
      <w:r>
        <w:rPr>
          <w:u w:val="single" w:color="000000"/>
        </w:rPr>
        <w:t>сыбайлас жемқорлық тәуекелдерін анықтау</w:t>
      </w:r>
      <w:r>
        <w:t xml:space="preserve"> </w:t>
      </w:r>
    </w:p>
    <w:p w:rsidR="00364A6B" w:rsidRDefault="00770BFB">
      <w:pPr>
        <w:spacing w:after="0" w:line="244" w:lineRule="auto"/>
        <w:ind w:left="345" w:firstLine="710"/>
      </w:pPr>
      <w:r>
        <w:rPr>
          <w:color w:val="1F1F1F"/>
        </w:rPr>
        <w:t>Серіктестікте тексеруші органдардың рұқсат ету және бақылау-ревизиялы</w:t>
      </w:r>
      <w:r>
        <w:rPr>
          <w:color w:val="1F1F1F"/>
        </w:rPr>
        <w:t xml:space="preserve">қ функциялары жоқ. </w:t>
      </w:r>
    </w:p>
    <w:p w:rsidR="00364A6B" w:rsidRDefault="00770BFB">
      <w:pPr>
        <w:spacing w:after="0" w:line="244" w:lineRule="auto"/>
        <w:ind w:left="345" w:firstLine="710"/>
      </w:pPr>
      <w:r>
        <w:rPr>
          <w:color w:val="1F1F1F"/>
        </w:rPr>
        <w:t>Сонымен бірге, Серіктестіктің жекелеген бөлімшелерінің қызметі мердігер ұйымдармен, қызмет көрсету кезінде клиенттермен байланыста болумен және мониторинг, бақылау және бұзушылықтарға әрекет ету жөніндегі өкілеттіктердің ерекшелігімен б</w:t>
      </w:r>
      <w:r>
        <w:rPr>
          <w:color w:val="1F1F1F"/>
        </w:rPr>
        <w:t xml:space="preserve">айланысты. </w:t>
      </w:r>
    </w:p>
    <w:p w:rsidR="00364A6B" w:rsidRDefault="00770BFB">
      <w:pPr>
        <w:spacing w:after="0" w:line="244" w:lineRule="auto"/>
        <w:ind w:left="345" w:firstLine="710"/>
      </w:pPr>
      <w:r>
        <w:rPr>
          <w:color w:val="1F1F1F"/>
        </w:rPr>
        <w:t>Қаланы гүлмен безендіруді мониторингтеу бөлімінің міндеттеріне объектілердің жай-күйін тіркеу, тексеру нәтижелері бойынша актілер, зерттеу актілерін және орындалған жұмыстардың шарт талаптарына сәйкестігі туралы қорытынды дайындау, мердігер ұйы</w:t>
      </w:r>
      <w:r>
        <w:rPr>
          <w:color w:val="1F1F1F"/>
        </w:rPr>
        <w:t xml:space="preserve">мдардан жұмыс кезеңдерін қабылдауға қатысу кіреді, ал технологиялар немесе мерзімдер бұзылған жағдайда олар мердігерлерге наразылықтар білдіруге бастамашылық жасайды. </w:t>
      </w:r>
    </w:p>
    <w:p w:rsidR="00364A6B" w:rsidRDefault="00770BFB">
      <w:pPr>
        <w:spacing w:after="0" w:line="244" w:lineRule="auto"/>
        <w:ind w:left="345" w:firstLine="710"/>
      </w:pPr>
      <w:r>
        <w:rPr>
          <w:color w:val="1F1F1F"/>
        </w:rPr>
        <w:t xml:space="preserve">Қоршаған ортаны қорғау қызметінің қызметкерлері абаттандыру және жасыл желектерді күтіп ұстау қағидаларының сақталуын қамтамасыз ету бойынша мемлекеттік органдарға көмек көрсету өкілеттіктерін жүзеге асырады. </w:t>
      </w:r>
    </w:p>
    <w:p w:rsidR="00364A6B" w:rsidRDefault="00770BFB">
      <w:pPr>
        <w:spacing w:after="0" w:line="244" w:lineRule="auto"/>
        <w:ind w:left="345" w:firstLine="710"/>
      </w:pPr>
      <w:r>
        <w:rPr>
          <w:color w:val="1F1F1F"/>
        </w:rPr>
        <w:t>Жылжымалы экологиялық зертхана қызметкерлері қ</w:t>
      </w:r>
      <w:r>
        <w:rPr>
          <w:color w:val="1F1F1F"/>
        </w:rPr>
        <w:t xml:space="preserve">ызметтер де көрсетеді, сонымен бірге ауа сапасы мен шығарындыларды бақылау бойынша өз өкілеттіктерін де жүзеге асырады, бұл нәтижелер уәкілетті органның санкциялар қолдануына негіз болуы мүмкін. </w:t>
      </w:r>
    </w:p>
    <w:p w:rsidR="00364A6B" w:rsidRDefault="00770BFB">
      <w:pPr>
        <w:spacing w:after="0" w:line="244" w:lineRule="auto"/>
        <w:ind w:left="345" w:firstLine="710"/>
      </w:pPr>
      <w:r>
        <w:rPr>
          <w:color w:val="1F1F1F"/>
        </w:rPr>
        <w:t>Жасыл желектер бөлімінің қызметкерлері инвентаризация бойынш</w:t>
      </w:r>
      <w:r>
        <w:rPr>
          <w:color w:val="1F1F1F"/>
        </w:rPr>
        <w:t xml:space="preserve">а ақылы қызметтер көрсету кезінде клиентпен байланысады, олардың зерттеу нәтижелері ағаштарды кесуге рұқсат алуға негіз болуы мүмкін. </w:t>
      </w:r>
    </w:p>
    <w:p w:rsidR="00364A6B" w:rsidRDefault="00770BFB">
      <w:pPr>
        <w:spacing w:after="0" w:line="244" w:lineRule="auto"/>
        <w:ind w:left="345" w:firstLine="710"/>
      </w:pPr>
      <w:r>
        <w:rPr>
          <w:color w:val="1F1F1F"/>
        </w:rPr>
        <w:lastRenderedPageBreak/>
        <w:t>Бөлімшелер қызметкерлерінің қызметінде жүктелген міндеттерді орындамауға, клиенттің мүддесі үшін сынақ нәтижелерімен мани</w:t>
      </w:r>
      <w:r>
        <w:rPr>
          <w:color w:val="1F1F1F"/>
        </w:rPr>
        <w:t xml:space="preserve">пуляция жасауға және заңсыз сыйақы алуға байланысты сыбайлас жемқорлық тәуекелдері бар. </w:t>
      </w:r>
    </w:p>
    <w:p w:rsidR="00364A6B" w:rsidRDefault="00770BFB">
      <w:pPr>
        <w:spacing w:after="13"/>
        <w:ind w:left="1090" w:hanging="10"/>
        <w:jc w:val="left"/>
      </w:pPr>
      <w:r>
        <w:rPr>
          <w:color w:val="1F1F1F"/>
        </w:rPr>
        <w:t xml:space="preserve">Ұсынымдар: </w:t>
      </w:r>
    </w:p>
    <w:p w:rsidR="00364A6B" w:rsidRDefault="00770BFB">
      <w:pPr>
        <w:spacing w:after="0" w:line="244" w:lineRule="auto"/>
        <w:ind w:left="345" w:firstLine="710"/>
      </w:pPr>
      <w:r>
        <w:rPr>
          <w:color w:val="1F1F1F"/>
        </w:rPr>
        <w:t xml:space="preserve">Қоршаған ортаны қорғау қызметінің аудандық бөлімдерінің басшылары мен мамандарын жүйелі түрде (екі жылда бір рет) ротациялау практикасын енгізу. </w:t>
      </w:r>
    </w:p>
    <w:p w:rsidR="00364A6B" w:rsidRDefault="00770BFB">
      <w:pPr>
        <w:spacing w:after="112" w:line="244" w:lineRule="auto"/>
        <w:ind w:left="345" w:firstLine="710"/>
      </w:pPr>
      <w:r>
        <w:rPr>
          <w:color w:val="1F1F1F"/>
        </w:rPr>
        <w:t>Бөлім жән</w:t>
      </w:r>
      <w:r>
        <w:rPr>
          <w:color w:val="1F1F1F"/>
        </w:rPr>
        <w:t xml:space="preserve">е қызмет басшыларын лауазымдық міндеттерін орындау шеңберінде мемлекеттік органдармен және мердігерлермен өзара іс-қимыл жасау кезінде мүдделер қақтығысының жоқтығын жазбаша түрде декларациялауға міндеттеу. </w:t>
      </w:r>
    </w:p>
    <w:p w:rsidR="00364A6B" w:rsidRDefault="00770BFB">
      <w:pPr>
        <w:spacing w:after="105"/>
        <w:ind w:left="345"/>
        <w:jc w:val="left"/>
      </w:pPr>
      <w:r>
        <w:rPr>
          <w:u w:val="single" w:color="000000"/>
        </w:rPr>
        <w:t>2.6. Бюджеттік және қаржылық қаражатты игеру жән</w:t>
      </w:r>
      <w:r>
        <w:rPr>
          <w:u w:val="single" w:color="000000"/>
        </w:rPr>
        <w:t>е бөлу кезінде</w:t>
      </w:r>
      <w:r>
        <w:t xml:space="preserve"> </w:t>
      </w:r>
      <w:r>
        <w:rPr>
          <w:u w:val="single" w:color="000000"/>
        </w:rPr>
        <w:t>сыбайлас жемқорлық тәуекелдерін анықтау</w:t>
      </w:r>
      <w:r>
        <w:t xml:space="preserve"> </w:t>
      </w:r>
    </w:p>
    <w:p w:rsidR="00364A6B" w:rsidRDefault="00770BFB">
      <w:pPr>
        <w:ind w:left="345"/>
      </w:pPr>
      <w:r>
        <w:t xml:space="preserve">Серіктестік кірісінің негізгі көзі мемлекеттік мекемелермен (негізінен «Алматы қаласы Экология және қоршаған орта басқармасы» КММ) шарты бойынша тартылатын бюджет қаражаты болып табылады. </w:t>
      </w:r>
    </w:p>
    <w:p w:rsidR="00364A6B" w:rsidRDefault="00770BFB">
      <w:pPr>
        <w:ind w:left="345"/>
      </w:pPr>
      <w:r>
        <w:t xml:space="preserve">2025 жылғы </w:t>
      </w:r>
      <w:r>
        <w:t xml:space="preserve">аудит бөлінген сомалардың нақты игерілуінің негізділігіне күмән тудыратын жүйелі мәселелерді анықтады: </w:t>
      </w:r>
    </w:p>
    <w:p w:rsidR="00364A6B" w:rsidRDefault="00770BFB">
      <w:pPr>
        <w:ind w:left="1068" w:firstLine="0"/>
      </w:pPr>
      <w:r>
        <w:t xml:space="preserve">Келесідей сыбайлас жемқорлық тәуекелдері бар: </w:t>
      </w:r>
    </w:p>
    <w:p w:rsidR="00364A6B" w:rsidRDefault="00770BFB">
      <w:pPr>
        <w:tabs>
          <w:tab w:val="center" w:pos="1462"/>
          <w:tab w:val="center" w:pos="3029"/>
          <w:tab w:val="center" w:pos="4943"/>
          <w:tab w:val="center" w:pos="6336"/>
          <w:tab w:val="center" w:pos="7348"/>
          <w:tab w:val="center" w:pos="8509"/>
          <w:tab w:val="right" w:pos="10282"/>
        </w:tabs>
        <w:ind w:left="0" w:firstLine="0"/>
        <w:jc w:val="left"/>
      </w:pPr>
      <w:r>
        <w:rPr>
          <w:rFonts w:ascii="Calibri" w:eastAsia="Calibri" w:hAnsi="Calibri" w:cs="Calibri"/>
          <w:sz w:val="22"/>
        </w:rPr>
        <w:tab/>
      </w:r>
      <w:r>
        <w:t xml:space="preserve">Нақты </w:t>
      </w:r>
      <w:r>
        <w:tab/>
        <w:t xml:space="preserve">орындалмаған </w:t>
      </w:r>
      <w:r>
        <w:tab/>
        <w:t xml:space="preserve">жұмыстарға </w:t>
      </w:r>
      <w:r>
        <w:tab/>
        <w:t xml:space="preserve">төлем </w:t>
      </w:r>
      <w:r>
        <w:tab/>
        <w:t xml:space="preserve">жасау </w:t>
      </w:r>
      <w:r>
        <w:tab/>
        <w:t xml:space="preserve">тәуекелі </w:t>
      </w:r>
      <w:r>
        <w:tab/>
        <w:t xml:space="preserve">(жалған </w:t>
      </w:r>
    </w:p>
    <w:p w:rsidR="00364A6B" w:rsidRDefault="00770BFB">
      <w:pPr>
        <w:ind w:left="345" w:firstLine="0"/>
      </w:pPr>
      <w:r>
        <w:t xml:space="preserve">қызметтер); </w:t>
      </w:r>
    </w:p>
    <w:p w:rsidR="00364A6B" w:rsidRDefault="00770BFB">
      <w:pPr>
        <w:ind w:left="1068" w:firstLine="0"/>
      </w:pPr>
      <w:r>
        <w:t xml:space="preserve">Негізсіз сметалық есептеулер арқылы қаражатты жымқыру тәуекелі; </w:t>
      </w:r>
    </w:p>
    <w:p w:rsidR="00364A6B" w:rsidRDefault="00770BFB">
      <w:pPr>
        <w:ind w:left="1068" w:firstLine="0"/>
      </w:pPr>
      <w:r>
        <w:t xml:space="preserve">Персонал мен ТМЦ-ға негізсіз шығыстар арқылы қаражатты шығару </w:t>
      </w:r>
    </w:p>
    <w:p w:rsidR="00364A6B" w:rsidRDefault="00770BFB">
      <w:pPr>
        <w:ind w:left="345" w:firstLine="0"/>
      </w:pPr>
      <w:r>
        <w:t xml:space="preserve">тәуекелі; </w:t>
      </w:r>
    </w:p>
    <w:p w:rsidR="00364A6B" w:rsidRDefault="00770BFB">
      <w:pPr>
        <w:ind w:left="1068" w:firstLine="0"/>
      </w:pPr>
      <w:r>
        <w:t xml:space="preserve">ЖЖМ мен жалға алуды мақсатсыз пайдалану тәуекелі; </w:t>
      </w:r>
    </w:p>
    <w:p w:rsidR="00364A6B" w:rsidRDefault="00770BFB">
      <w:pPr>
        <w:ind w:left="1068" w:firstLine="0"/>
      </w:pPr>
      <w:r>
        <w:t xml:space="preserve">Сатып алу және активтерді есепке алу саласындағы тәуекелдер; </w:t>
      </w:r>
    </w:p>
    <w:p w:rsidR="00364A6B" w:rsidRDefault="00770BFB">
      <w:pPr>
        <w:spacing w:after="0" w:line="244" w:lineRule="auto"/>
        <w:ind w:left="345" w:firstLine="710"/>
      </w:pPr>
      <w:r>
        <w:rPr>
          <w:color w:val="1F1F1F"/>
        </w:rPr>
        <w:t>Ұсын</w:t>
      </w:r>
      <w:r>
        <w:rPr>
          <w:color w:val="1F1F1F"/>
        </w:rPr>
        <w:t>ымдар:</w:t>
      </w:r>
      <w:r>
        <w:rPr>
          <w:color w:val="1F1F1F"/>
        </w:rPr>
        <w:t xml:space="preserve"> Анықталған әлсіз тұстарды жою үшін келесі шараларды іске асыру қажет: </w:t>
      </w:r>
    </w:p>
    <w:p w:rsidR="00364A6B" w:rsidRDefault="00770BFB">
      <w:pPr>
        <w:spacing w:after="0" w:line="244" w:lineRule="auto"/>
        <w:ind w:left="345" w:firstLine="710"/>
      </w:pPr>
      <w:r>
        <w:rPr>
          <w:color w:val="1F1F1F"/>
        </w:rPr>
        <w:t>Жоспарлаудың ашықтығын қамтамасыз ету:</w:t>
      </w:r>
      <w:r>
        <w:rPr>
          <w:color w:val="1F1F1F"/>
        </w:rPr>
        <w:t xml:space="preserve"> «Көлемі» бағанын нақты тарқата отырып, өлшем бірліктерін көрсете отырып және әрбір қызметтің құнын негіздей отырып, есептік құжаттарды қалы</w:t>
      </w:r>
      <w:r>
        <w:rPr>
          <w:color w:val="1F1F1F"/>
        </w:rPr>
        <w:t xml:space="preserve">птастыру. </w:t>
      </w:r>
    </w:p>
    <w:p w:rsidR="00364A6B" w:rsidRDefault="00770BFB">
      <w:pPr>
        <w:spacing w:after="0" w:line="244" w:lineRule="auto"/>
        <w:ind w:left="345" w:firstLine="710"/>
      </w:pPr>
      <w:r>
        <w:rPr>
          <w:color w:val="1F1F1F"/>
        </w:rPr>
        <w:t>Қаржылық бақылауды күшейту:</w:t>
      </w:r>
      <w:r>
        <w:rPr>
          <w:color w:val="1F1F1F"/>
        </w:rPr>
        <w:t xml:space="preserve"> қызметтерге төлемді сандық сипаттамаларды қамтитын және нақты орындалған көлемді растайтын орындалған жұмыстар актілерінің негізінде ғана жүргізу. </w:t>
      </w:r>
    </w:p>
    <w:p w:rsidR="00364A6B" w:rsidRDefault="00770BFB">
      <w:pPr>
        <w:spacing w:after="107"/>
        <w:ind w:left="345" w:firstLine="708"/>
        <w:jc w:val="left"/>
      </w:pPr>
      <w:r>
        <w:rPr>
          <w:color w:val="1F1F1F"/>
        </w:rPr>
        <w:t>Ақпараттық жүйелерді әзірлеу және пайдалану кезіндегі сыбайлас жемқор</w:t>
      </w:r>
      <w:r>
        <w:rPr>
          <w:color w:val="1F1F1F"/>
        </w:rPr>
        <w:t xml:space="preserve">лық тәуекелдері </w:t>
      </w:r>
    </w:p>
    <w:p w:rsidR="00364A6B" w:rsidRDefault="00770BFB">
      <w:pPr>
        <w:spacing w:after="105"/>
        <w:ind w:left="345"/>
        <w:jc w:val="left"/>
      </w:pPr>
      <w:r>
        <w:rPr>
          <w:u w:val="single" w:color="000000"/>
        </w:rPr>
        <w:t>2.7 Серіктестік тек қызметтерді пайдаланушы болып</w:t>
      </w:r>
      <w:r>
        <w:t xml:space="preserve"> </w:t>
      </w:r>
      <w:r>
        <w:rPr>
          <w:u w:val="single" w:color="000000"/>
        </w:rPr>
        <w:t>табылатындықтан, ақпараттық жүйелерді әзірлеуді жүзеге асырмайды.</w:t>
      </w:r>
      <w:r>
        <w:t xml:space="preserve"> </w:t>
      </w:r>
    </w:p>
    <w:p w:rsidR="00364A6B" w:rsidRDefault="00770BFB">
      <w:pPr>
        <w:ind w:left="345"/>
      </w:pPr>
      <w:r>
        <w:t>Серіктестіктің сайты халықпен байланыс құралы болып табылады. Ол Серіктестік қызметі туралы толық әрі өзекті ақпарат беред</w:t>
      </w:r>
      <w:r>
        <w:t xml:space="preserve">і, экология саласындағы мемлекеттік қызметтердің ашықтығы мен қолжетімділігін арттыруға ықпал етеді. </w:t>
      </w:r>
    </w:p>
    <w:p w:rsidR="00364A6B" w:rsidRDefault="00770BFB">
      <w:pPr>
        <w:ind w:left="345"/>
      </w:pPr>
      <w:r>
        <w:lastRenderedPageBreak/>
        <w:t>Серіктестіктің ресми сайтында «Ақпаратқа қол жеткізу туралы» 2015 жылғы 16 қарашадағы № 401-V ҚРЗ Заңының талаптарына сәйкес ақпарат толық көлемде орналас</w:t>
      </w:r>
      <w:r>
        <w:t xml:space="preserve">тырылады және жаңартылып тұрады. Ақпарат мемлекеттік және орыс тілдерінде ұсынылған. </w:t>
      </w:r>
    </w:p>
    <w:p w:rsidR="00364A6B" w:rsidRDefault="00770BFB">
      <w:pPr>
        <w:spacing w:after="107"/>
        <w:ind w:left="345"/>
      </w:pPr>
      <w:r>
        <w:t>Серіктестік 2026 жылғы 01 сәуірде азамат А. К. Конаевпен және С. К. Ынтықбаевамен халықты экологиялық ақпараттандыру және сайтта және әлеуметтік платформаларда экологиялы</w:t>
      </w:r>
      <w:r>
        <w:t xml:space="preserve">қ бастамаларды жариялау бойынша №№ 11, 12-ЦЭК өтеулі қызмет көрсету шарттарын жасасты. </w:t>
      </w:r>
    </w:p>
    <w:p w:rsidR="00364A6B" w:rsidRDefault="00770BFB">
      <w:pPr>
        <w:spacing w:after="90" w:line="259" w:lineRule="auto"/>
        <w:ind w:left="368" w:right="3" w:hanging="10"/>
        <w:jc w:val="center"/>
      </w:pPr>
      <w:r>
        <w:t xml:space="preserve">3. Қорытынды бөлім </w:t>
      </w:r>
    </w:p>
    <w:p w:rsidR="00364A6B" w:rsidRDefault="00770BFB">
      <w:pPr>
        <w:ind w:left="345"/>
      </w:pPr>
      <w:r>
        <w:t>Серіктестік қызметінде анықталған сыбайлас жемқорлық тәуекелдерін жою</w:t>
      </w:r>
      <w:r>
        <w:rPr>
          <w:color w:val="1F1F1F"/>
        </w:rPr>
        <w:t xml:space="preserve"> </w:t>
      </w:r>
      <w:r>
        <w:t>бойынша</w:t>
      </w:r>
      <w:r>
        <w:rPr>
          <w:color w:val="1F1F1F"/>
        </w:rPr>
        <w:t xml:space="preserve"> ұсынымдар:</w:t>
      </w:r>
      <w:r>
        <w:rPr>
          <w:color w:val="1F1F1F"/>
        </w:rPr>
        <w:t xml:space="preserve"> </w:t>
      </w:r>
    </w:p>
    <w:p w:rsidR="00364A6B" w:rsidRDefault="00770BFB">
      <w:pPr>
        <w:numPr>
          <w:ilvl w:val="0"/>
          <w:numId w:val="2"/>
        </w:numPr>
        <w:ind w:hanging="360"/>
      </w:pPr>
      <w:r>
        <w:t>Серіктестік СЖТІТ Аналитикалық анықтамасына қол қойылған к</w:t>
      </w:r>
      <w:r>
        <w:t xml:space="preserve">үннен бастап 10 жұмыс күні ішінде сыбайлас жемқорлық тәуекелдерін жою жөніндегі Іс-шаралар жоспарын әзірлеп, келіссін; </w:t>
      </w:r>
    </w:p>
    <w:p w:rsidR="00364A6B" w:rsidRDefault="00770BFB">
      <w:pPr>
        <w:numPr>
          <w:ilvl w:val="0"/>
          <w:numId w:val="2"/>
        </w:numPr>
        <w:ind w:hanging="360"/>
      </w:pPr>
      <w:r>
        <w:t xml:space="preserve">Жұмыс тобының құрамындағы жауапты тұлға – СҚҚ комплаенс-офицері СЖТІТ нәтижелері бойынша анықтамаға қол қойылған күннен бастап ұсынымдар жойылғанға дейін олардың орындалуына мониторинг пен бағалауды жүзеге асырсын; </w:t>
      </w:r>
    </w:p>
    <w:p w:rsidR="00364A6B" w:rsidRDefault="00770BFB">
      <w:pPr>
        <w:numPr>
          <w:ilvl w:val="0"/>
          <w:numId w:val="2"/>
        </w:numPr>
        <w:ind w:hanging="360"/>
      </w:pPr>
      <w:r>
        <w:t>Жауапты тұлға – СҚҚ комплаенс-офицері, б</w:t>
      </w:r>
      <w:r>
        <w:t>өлімше басшылары тұрақты негізде сыбайлас жемқорлық құқық бұзушылықтарының алдын алуға және Серіктестік қызметкерлері арасында сыбайлас жемқорлыққа қарсы мәдениетті қалыптастыруға бағытталған жұмыстарды жүргізсін, сондайақ сыбайлас жемқорлықтың алғышарттар</w:t>
      </w:r>
      <w:r>
        <w:t xml:space="preserve">ын жасайтын қайшылықтарды, олқылықтарды және коллизияларды жою тұрғысынан Серіктестік қызметі бойынша заңнамаға талдау жүргізсін; </w:t>
      </w:r>
    </w:p>
    <w:p w:rsidR="00364A6B" w:rsidRDefault="00770BFB">
      <w:pPr>
        <w:numPr>
          <w:ilvl w:val="0"/>
          <w:numId w:val="2"/>
        </w:numPr>
        <w:ind w:hanging="360"/>
      </w:pPr>
      <w:r>
        <w:t xml:space="preserve">Сыбайлас жемқорлық тәуекелдеріне ішкі талдау нәтижелері «Eco Almaty» ЖШС сайтында орналастырылсын. </w:t>
      </w:r>
    </w:p>
    <w:p w:rsidR="00364A6B" w:rsidRDefault="00770BFB">
      <w:pPr>
        <w:spacing w:after="0" w:line="259" w:lineRule="auto"/>
        <w:ind w:firstLine="0"/>
        <w:jc w:val="left"/>
      </w:pPr>
      <w:r>
        <w:t xml:space="preserve"> </w:t>
      </w:r>
    </w:p>
    <w:sectPr w:rsidR="00364A6B">
      <w:headerReference w:type="even" r:id="rId8"/>
      <w:headerReference w:type="default" r:id="rId9"/>
      <w:headerReference w:type="first" r:id="rId10"/>
      <w:pgSz w:w="11906" w:h="16838"/>
      <w:pgMar w:top="756" w:right="852" w:bottom="1338" w:left="773"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BFB" w:rsidRDefault="00770BFB">
      <w:pPr>
        <w:spacing w:after="0" w:line="240" w:lineRule="auto"/>
      </w:pPr>
      <w:r>
        <w:separator/>
      </w:r>
    </w:p>
  </w:endnote>
  <w:endnote w:type="continuationSeparator" w:id="0">
    <w:p w:rsidR="00770BFB" w:rsidRDefault="00770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BFB" w:rsidRDefault="00770BFB">
      <w:pPr>
        <w:spacing w:after="0" w:line="240" w:lineRule="auto"/>
      </w:pPr>
      <w:r>
        <w:separator/>
      </w:r>
    </w:p>
  </w:footnote>
  <w:footnote w:type="continuationSeparator" w:id="0">
    <w:p w:rsidR="00770BFB" w:rsidRDefault="00770B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A6B" w:rsidRDefault="00770BFB">
    <w:pPr>
      <w:spacing w:after="0" w:line="259" w:lineRule="auto"/>
      <w:ind w:left="0" w:right="6"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rsidR="00364A6B" w:rsidRDefault="00770BFB">
    <w:pPr>
      <w:spacing w:after="0" w:line="259" w:lineRule="auto"/>
      <w:ind w:firstLine="0"/>
      <w:jc w:val="left"/>
    </w:pP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A6B" w:rsidRDefault="00770BFB">
    <w:pPr>
      <w:spacing w:after="0" w:line="259" w:lineRule="auto"/>
      <w:ind w:left="0" w:right="6" w:firstLine="0"/>
      <w:jc w:val="right"/>
    </w:pPr>
    <w:r>
      <w:fldChar w:fldCharType="begin"/>
    </w:r>
    <w:r>
      <w:instrText xml:space="preserve"> PAGE   \* MERGEFORMAT </w:instrText>
    </w:r>
    <w:r>
      <w:fldChar w:fldCharType="separate"/>
    </w:r>
    <w:r w:rsidR="006B4BDC" w:rsidRPr="006B4BDC">
      <w:rPr>
        <w:noProof/>
        <w:sz w:val="24"/>
      </w:rPr>
      <w:t>2</w:t>
    </w:r>
    <w:r>
      <w:rPr>
        <w:sz w:val="24"/>
      </w:rPr>
      <w:fldChar w:fldCharType="end"/>
    </w:r>
    <w:r>
      <w:rPr>
        <w:sz w:val="24"/>
      </w:rPr>
      <w:t xml:space="preserve"> </w:t>
    </w:r>
  </w:p>
  <w:p w:rsidR="00364A6B" w:rsidRDefault="00770BFB">
    <w:pPr>
      <w:spacing w:after="0" w:line="259" w:lineRule="auto"/>
      <w:ind w:firstLine="0"/>
      <w:jc w:val="left"/>
    </w:pP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A6B" w:rsidRDefault="00364A6B">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360629"/>
    <w:multiLevelType w:val="hybridMultilevel"/>
    <w:tmpl w:val="097AED5A"/>
    <w:lvl w:ilvl="0" w:tplc="3DDEB74C">
      <w:start w:val="1"/>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7E52A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7846B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86D73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6E73E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A83C4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9C984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08E54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920B9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7D131FBF"/>
    <w:multiLevelType w:val="hybridMultilevel"/>
    <w:tmpl w:val="1F3CB088"/>
    <w:lvl w:ilvl="0" w:tplc="C3A8AAB0">
      <w:start w:val="1"/>
      <w:numFmt w:val="decimal"/>
      <w:lvlText w:val="%1."/>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12F27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A4701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B8EEC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48825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781F7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6652E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024C2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BE775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A6B"/>
    <w:rsid w:val="00364A6B"/>
    <w:rsid w:val="006B4BDC"/>
    <w:rsid w:val="00770B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23DC0B-0340-4381-BDDB-AE76C9883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48" w:lineRule="auto"/>
      <w:ind w:left="360" w:firstLine="698"/>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3422</Words>
  <Characters>19508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Microsoft Word - СПРАВКА_ВАКР ECO ALMATY каз</vt:lpstr>
    </vt:vector>
  </TitlesOfParts>
  <Company/>
  <LinksUpToDate>false</LinksUpToDate>
  <CharactersWithSpaces>22885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СПРАВКА_ВАКР ECO ALMATY каз</dc:title>
  <dc:subject/>
  <dc:creator>user</dc:creator>
  <cp:keywords/>
  <cp:lastModifiedBy>user</cp:lastModifiedBy>
  <cp:revision>2</cp:revision>
  <dcterms:created xsi:type="dcterms:W3CDTF">2026-08-11T14:30:00Z</dcterms:created>
  <dcterms:modified xsi:type="dcterms:W3CDTF">2026-08-11T14:30:00Z</dcterms:modified>
</cp:coreProperties>
</file>