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386244" w14:textId="56704C3C" w:rsidR="00373378" w:rsidRPr="00402E8F" w:rsidRDefault="00806C5C" w:rsidP="001C7C37">
      <w:pPr>
        <w:spacing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0" w:name="_Hlk113265937"/>
      <w:r w:rsidRPr="00402E8F">
        <w:rPr>
          <w:rFonts w:ascii="Times New Roman" w:hAnsi="Times New Roman"/>
          <w:b/>
          <w:color w:val="000000" w:themeColor="text1"/>
          <w:sz w:val="28"/>
          <w:szCs w:val="28"/>
        </w:rPr>
        <w:t>АНАЛИТИЧЕСКАЯ СПРАВКА</w:t>
      </w:r>
    </w:p>
    <w:p w14:paraId="0C1E88AC" w14:textId="77777777" w:rsidR="008B1820" w:rsidRPr="00402E8F" w:rsidRDefault="00806C5C" w:rsidP="001C7C37">
      <w:pPr>
        <w:spacing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02E8F">
        <w:rPr>
          <w:rFonts w:ascii="Times New Roman" w:hAnsi="Times New Roman"/>
          <w:b/>
          <w:color w:val="000000" w:themeColor="text1"/>
          <w:sz w:val="28"/>
          <w:szCs w:val="28"/>
        </w:rPr>
        <w:t>по результатам внутреннего анализа коррупционных</w:t>
      </w:r>
    </w:p>
    <w:p w14:paraId="0A6DEA48" w14:textId="17224713" w:rsidR="008B1820" w:rsidRPr="00402E8F" w:rsidRDefault="00806C5C" w:rsidP="001C7C37">
      <w:pPr>
        <w:spacing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02E8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рисков в деятельности </w:t>
      </w:r>
      <w:r w:rsidR="003C0557" w:rsidRPr="00402E8F">
        <w:rPr>
          <w:rFonts w:ascii="Times New Roman" w:hAnsi="Times New Roman"/>
          <w:b/>
          <w:color w:val="000000" w:themeColor="text1"/>
          <w:sz w:val="28"/>
          <w:szCs w:val="28"/>
        </w:rPr>
        <w:t>ТОО</w:t>
      </w:r>
      <w:r w:rsidRPr="00402E8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14:paraId="35C17DAF" w14:textId="74790F1D" w:rsidR="00373378" w:rsidRPr="00402E8F" w:rsidRDefault="00806C5C" w:rsidP="001C7C37">
      <w:pPr>
        <w:spacing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02E8F">
        <w:rPr>
          <w:rFonts w:ascii="Times New Roman" w:hAnsi="Times New Roman"/>
          <w:b/>
          <w:color w:val="000000" w:themeColor="text1"/>
          <w:sz w:val="28"/>
          <w:szCs w:val="28"/>
        </w:rPr>
        <w:t>«</w:t>
      </w:r>
      <w:proofErr w:type="spellStart"/>
      <w:r w:rsidR="003C0557" w:rsidRPr="00402E8F">
        <w:rPr>
          <w:rFonts w:ascii="Times New Roman" w:hAnsi="Times New Roman"/>
          <w:b/>
          <w:color w:val="000000" w:themeColor="text1"/>
          <w:sz w:val="28"/>
          <w:szCs w:val="28"/>
        </w:rPr>
        <w:t>Eco</w:t>
      </w:r>
      <w:proofErr w:type="spellEnd"/>
      <w:r w:rsidR="003C0557" w:rsidRPr="00402E8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3C0557" w:rsidRPr="00402E8F">
        <w:rPr>
          <w:rFonts w:ascii="Times New Roman" w:hAnsi="Times New Roman"/>
          <w:b/>
          <w:color w:val="000000" w:themeColor="text1"/>
          <w:sz w:val="28"/>
          <w:szCs w:val="28"/>
        </w:rPr>
        <w:t>Almaty</w:t>
      </w:r>
      <w:proofErr w:type="spellEnd"/>
      <w:r w:rsidRPr="00402E8F">
        <w:rPr>
          <w:rFonts w:ascii="Times New Roman" w:hAnsi="Times New Roman"/>
          <w:b/>
          <w:color w:val="000000" w:themeColor="text1"/>
          <w:sz w:val="28"/>
          <w:szCs w:val="28"/>
        </w:rPr>
        <w:t>»</w:t>
      </w:r>
    </w:p>
    <w:p w14:paraId="5AFF7EE2" w14:textId="77777777" w:rsidR="00373378" w:rsidRPr="00402E8F" w:rsidRDefault="00373378" w:rsidP="00613D3D">
      <w:pPr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16B39BEA" w14:textId="77777777" w:rsidR="00373378" w:rsidRPr="00402E8F" w:rsidRDefault="00373378" w:rsidP="00613D3D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0371247F" w14:textId="77777777" w:rsidR="00373378" w:rsidRPr="00402E8F" w:rsidRDefault="00373378" w:rsidP="00613D3D">
      <w:pPr>
        <w:ind w:firstLine="709"/>
        <w:rPr>
          <w:rFonts w:ascii="Times New Roman" w:hAnsi="Times New Roman"/>
          <w:b/>
          <w:sz w:val="28"/>
          <w:szCs w:val="28"/>
        </w:rPr>
      </w:pPr>
    </w:p>
    <w:p w14:paraId="2691D05D" w14:textId="77777777" w:rsidR="00373378" w:rsidRPr="00402E8F" w:rsidRDefault="00373378" w:rsidP="00613D3D">
      <w:pPr>
        <w:ind w:firstLine="709"/>
        <w:rPr>
          <w:rFonts w:ascii="Times New Roman" w:hAnsi="Times New Roman"/>
          <w:b/>
          <w:sz w:val="28"/>
          <w:szCs w:val="28"/>
        </w:rPr>
      </w:pPr>
    </w:p>
    <w:p w14:paraId="42F34A6A" w14:textId="77777777" w:rsidR="00373378" w:rsidRPr="00402E8F" w:rsidRDefault="00373378" w:rsidP="00613D3D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0A7A9B0E" w14:textId="77777777" w:rsidR="00373378" w:rsidRPr="00402E8F" w:rsidRDefault="00373378" w:rsidP="00613D3D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1C9B13B2" w14:textId="4E61CA57" w:rsidR="00373378" w:rsidRPr="00402E8F" w:rsidRDefault="00373378" w:rsidP="00613D3D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044F6291" w14:textId="77777777" w:rsidR="00373378" w:rsidRPr="00402E8F" w:rsidRDefault="00373378" w:rsidP="00613D3D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7485126A" w14:textId="77777777" w:rsidR="00373378" w:rsidRPr="00402E8F" w:rsidRDefault="00373378" w:rsidP="00613D3D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3610"/>
        <w:gridCol w:w="2747"/>
        <w:gridCol w:w="3549"/>
      </w:tblGrid>
      <w:tr w:rsidR="00033C2E" w:rsidRPr="00402E8F" w14:paraId="697C8D07" w14:textId="77777777" w:rsidTr="00F95793">
        <w:tc>
          <w:tcPr>
            <w:tcW w:w="33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0D840C" w14:textId="01998ACB" w:rsidR="00F95793" w:rsidRPr="00402E8F" w:rsidRDefault="0023491C" w:rsidP="0023491C">
            <w:pPr>
              <w:spacing w:before="4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2E8F">
              <w:rPr>
                <w:rFonts w:ascii="Calibri" w:eastAsia="Calibri" w:hAnsi="Calibri"/>
                <w:b/>
                <w:noProof/>
                <w:lang w:bidi="ar-SA"/>
              </w:rPr>
              <w:drawing>
                <wp:inline distT="0" distB="0" distL="0" distR="0" wp14:anchorId="7A6E3BF9" wp14:editId="71FFC26E">
                  <wp:extent cx="2173045" cy="946673"/>
                  <wp:effectExtent l="0" t="0" r="0" b="6350"/>
                  <wp:docPr id="6" name="Рисунок 6" descr="D:\Desktop\Назира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esktop\Назира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6738" cy="1031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8F8909" w14:textId="4F20117E" w:rsidR="00F95793" w:rsidRPr="00402E8F" w:rsidRDefault="00033C2E" w:rsidP="00613D3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2E8F">
              <w:rPr>
                <w:noProof/>
                <w:lang w:bidi="ar-SA"/>
              </w:rPr>
              <w:drawing>
                <wp:inline distT="0" distB="0" distL="0" distR="0" wp14:anchorId="1C4BE7A4" wp14:editId="0A1F37D2">
                  <wp:extent cx="1620807" cy="1562100"/>
                  <wp:effectExtent l="0" t="0" r="0" b="0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95" cy="1579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58925D1" w14:textId="1AE36366" w:rsidR="00F95793" w:rsidRPr="00402E8F" w:rsidRDefault="00033C2E" w:rsidP="00613D3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2E8F">
              <w:rPr>
                <w:noProof/>
                <w:lang w:bidi="ar-SA"/>
              </w:rPr>
              <w:drawing>
                <wp:inline distT="0" distB="0" distL="0" distR="0" wp14:anchorId="28A1BF28" wp14:editId="537C4DFD">
                  <wp:extent cx="2129713" cy="1506220"/>
                  <wp:effectExtent l="0" t="0" r="444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3069" cy="1536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206020" w14:textId="77777777" w:rsidR="00373378" w:rsidRPr="00402E8F" w:rsidRDefault="00373378" w:rsidP="00613D3D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65146997" w14:textId="77777777" w:rsidR="00373378" w:rsidRPr="00402E8F" w:rsidRDefault="00373378" w:rsidP="00613D3D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5B23A803" w14:textId="77777777" w:rsidR="00373378" w:rsidRPr="00402E8F" w:rsidRDefault="00373378" w:rsidP="00613D3D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01F152FC" w14:textId="77777777" w:rsidR="00373378" w:rsidRPr="00402E8F" w:rsidRDefault="00373378" w:rsidP="00613D3D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2209437F" w14:textId="77777777" w:rsidR="00373378" w:rsidRPr="00402E8F" w:rsidRDefault="00373378" w:rsidP="00613D3D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586F3096" w14:textId="77777777" w:rsidR="00373378" w:rsidRPr="00402E8F" w:rsidRDefault="00373378" w:rsidP="00613D3D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3CA7C5FB" w14:textId="435DD3F7" w:rsidR="00EE3F6B" w:rsidRPr="00402E8F" w:rsidRDefault="00EE3F6B" w:rsidP="00613D3D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0B62FFB6" w14:textId="77777777" w:rsidR="00EE3F6B" w:rsidRPr="00402E8F" w:rsidRDefault="00EE3F6B" w:rsidP="00613D3D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6FF88E34" w14:textId="77777777" w:rsidR="00EE3F6B" w:rsidRPr="00402E8F" w:rsidRDefault="00EE3F6B" w:rsidP="00613D3D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2D745DB9" w14:textId="77777777" w:rsidR="00373378" w:rsidRPr="00402E8F" w:rsidRDefault="00373378" w:rsidP="00613D3D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643C4D5C" w14:textId="77777777" w:rsidR="00373378" w:rsidRPr="00402E8F" w:rsidRDefault="00373378" w:rsidP="00613D3D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5ABB002A" w14:textId="77777777" w:rsidR="00373378" w:rsidRPr="00402E8F" w:rsidRDefault="00373378" w:rsidP="00613D3D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5302440B" w14:textId="77777777" w:rsidR="00373378" w:rsidRPr="00402E8F" w:rsidRDefault="00373378" w:rsidP="00613D3D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18F92C58" w14:textId="77777777" w:rsidR="00373378" w:rsidRPr="00402E8F" w:rsidRDefault="00373378" w:rsidP="00613D3D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2A26F759" w14:textId="77777777" w:rsidR="00373378" w:rsidRPr="00402E8F" w:rsidRDefault="00373378" w:rsidP="00613D3D">
      <w:pPr>
        <w:ind w:firstLine="709"/>
        <w:rPr>
          <w:rFonts w:ascii="Times New Roman" w:hAnsi="Times New Roman"/>
          <w:b/>
          <w:sz w:val="28"/>
          <w:szCs w:val="28"/>
        </w:rPr>
      </w:pPr>
    </w:p>
    <w:p w14:paraId="33EBE0D5" w14:textId="77777777" w:rsidR="00373378" w:rsidRPr="00402E8F" w:rsidRDefault="00806C5C" w:rsidP="00613D3D">
      <w:pPr>
        <w:ind w:firstLine="709"/>
        <w:rPr>
          <w:rFonts w:ascii="Times New Roman" w:hAnsi="Times New Roman"/>
          <w:b/>
          <w:bCs/>
          <w:color w:val="0070C0"/>
        </w:rPr>
      </w:pPr>
      <w:r w:rsidRPr="00402E8F">
        <w:rPr>
          <w:rFonts w:ascii="Times New Roman" w:hAnsi="Times New Roman"/>
          <w:b/>
          <w:bCs/>
          <w:color w:val="0070C0"/>
        </w:rPr>
        <w:t xml:space="preserve">                                                                                  </w:t>
      </w:r>
    </w:p>
    <w:p w14:paraId="7B1D1A80" w14:textId="77777777" w:rsidR="00373378" w:rsidRPr="00402E8F" w:rsidRDefault="00373378" w:rsidP="00613D3D">
      <w:pPr>
        <w:ind w:firstLine="709"/>
        <w:rPr>
          <w:rFonts w:ascii="Times New Roman" w:hAnsi="Times New Roman"/>
          <w:b/>
          <w:bCs/>
          <w:color w:val="0070C0"/>
        </w:rPr>
      </w:pPr>
    </w:p>
    <w:p w14:paraId="268E9983" w14:textId="77777777" w:rsidR="00373378" w:rsidRPr="00402E8F" w:rsidRDefault="00373378" w:rsidP="00613D3D">
      <w:pPr>
        <w:ind w:firstLine="709"/>
        <w:rPr>
          <w:rFonts w:ascii="Times New Roman" w:hAnsi="Times New Roman"/>
          <w:b/>
          <w:bCs/>
          <w:color w:val="000000" w:themeColor="text1"/>
        </w:rPr>
      </w:pPr>
    </w:p>
    <w:p w14:paraId="47A3F78D" w14:textId="77777777" w:rsidR="00373378" w:rsidRPr="00402E8F" w:rsidRDefault="00806C5C" w:rsidP="00613D3D">
      <w:pPr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402E8F">
        <w:rPr>
          <w:rFonts w:ascii="Times New Roman" w:hAnsi="Times New Roman"/>
          <w:b/>
          <w:bCs/>
          <w:color w:val="000000" w:themeColor="text1"/>
          <w:sz w:val="28"/>
          <w:szCs w:val="28"/>
        </w:rPr>
        <w:t>202</w:t>
      </w:r>
      <w:r w:rsidR="00214EE4" w:rsidRPr="00402E8F">
        <w:rPr>
          <w:rFonts w:ascii="Times New Roman" w:hAnsi="Times New Roman"/>
          <w:b/>
          <w:bCs/>
          <w:color w:val="000000" w:themeColor="text1"/>
          <w:sz w:val="28"/>
          <w:szCs w:val="28"/>
        </w:rPr>
        <w:t>5</w:t>
      </w:r>
      <w:r w:rsidRPr="00402E8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г.</w:t>
      </w:r>
    </w:p>
    <w:p w14:paraId="785CC891" w14:textId="77777777" w:rsidR="00373378" w:rsidRPr="00402E8F" w:rsidRDefault="00373378" w:rsidP="00613D3D">
      <w:pPr>
        <w:ind w:firstLine="709"/>
        <w:rPr>
          <w:rFonts w:ascii="Times New Roman" w:hAnsi="Times New Roman"/>
          <w:b/>
          <w:bCs/>
          <w:color w:val="000000" w:themeColor="text1"/>
        </w:rPr>
      </w:pPr>
    </w:p>
    <w:p w14:paraId="1A87558B" w14:textId="77777777" w:rsidR="00415C5D" w:rsidRPr="00402E8F" w:rsidRDefault="00806C5C" w:rsidP="00613D3D">
      <w:pPr>
        <w:ind w:firstLine="709"/>
        <w:jc w:val="right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402E8F">
        <w:rPr>
          <w:rFonts w:ascii="Times New Roman" w:hAnsi="Times New Roman"/>
          <w:b/>
          <w:bCs/>
          <w:color w:val="000000" w:themeColor="text1"/>
        </w:rPr>
        <w:t xml:space="preserve">                                                                                                          </w:t>
      </w:r>
      <w:r w:rsidRPr="00402E8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                  </w:t>
      </w:r>
    </w:p>
    <w:p w14:paraId="524EB0D6" w14:textId="6F89A0CB" w:rsidR="00373378" w:rsidRPr="00402E8F" w:rsidRDefault="00806C5C" w:rsidP="00613D3D">
      <w:pPr>
        <w:ind w:firstLine="709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402E8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</w:t>
      </w:r>
    </w:p>
    <w:p w14:paraId="1C3174EA" w14:textId="3D396747" w:rsidR="0000585C" w:rsidRPr="00947A09" w:rsidRDefault="0000585C" w:rsidP="0000585C">
      <w:pPr>
        <w:pStyle w:val="210"/>
        <w:shd w:val="clear" w:color="auto" w:fill="auto"/>
        <w:tabs>
          <w:tab w:val="left" w:pos="8957"/>
        </w:tabs>
        <w:ind w:left="5664" w:right="40"/>
        <w:jc w:val="center"/>
        <w:rPr>
          <w:sz w:val="28"/>
          <w:szCs w:val="28"/>
        </w:rPr>
      </w:pPr>
      <w:r w:rsidRPr="00947A09">
        <w:rPr>
          <w:sz w:val="28"/>
          <w:szCs w:val="28"/>
        </w:rPr>
        <w:lastRenderedPageBreak/>
        <w:t>«Утверждаю</w:t>
      </w:r>
      <w:r>
        <w:rPr>
          <w:sz w:val="28"/>
          <w:szCs w:val="28"/>
        </w:rPr>
        <w:t>»</w:t>
      </w:r>
    </w:p>
    <w:p w14:paraId="305EFE37" w14:textId="77777777" w:rsidR="0000585C" w:rsidRPr="00947A09" w:rsidRDefault="0000585C" w:rsidP="0000585C">
      <w:pPr>
        <w:pStyle w:val="210"/>
        <w:shd w:val="clear" w:color="auto" w:fill="auto"/>
        <w:tabs>
          <w:tab w:val="left" w:pos="8957"/>
        </w:tabs>
        <w:ind w:left="5664" w:right="40"/>
        <w:rPr>
          <w:b w:val="0"/>
          <w:bCs w:val="0"/>
          <w:sz w:val="28"/>
          <w:szCs w:val="28"/>
        </w:rPr>
      </w:pPr>
      <w:proofErr w:type="spellStart"/>
      <w:r w:rsidRPr="00947A09">
        <w:rPr>
          <w:b w:val="0"/>
          <w:bCs w:val="0"/>
          <w:sz w:val="28"/>
          <w:szCs w:val="28"/>
        </w:rPr>
        <w:t>И.о</w:t>
      </w:r>
      <w:proofErr w:type="spellEnd"/>
      <w:r w:rsidRPr="00947A09">
        <w:rPr>
          <w:b w:val="0"/>
          <w:bCs w:val="0"/>
          <w:sz w:val="28"/>
          <w:szCs w:val="28"/>
        </w:rPr>
        <w:t xml:space="preserve">. генерального директора </w:t>
      </w:r>
    </w:p>
    <w:p w14:paraId="474B4937" w14:textId="77777777" w:rsidR="0000585C" w:rsidRPr="00947A09" w:rsidRDefault="0000585C" w:rsidP="0000585C">
      <w:pPr>
        <w:ind w:left="5664"/>
        <w:jc w:val="both"/>
        <w:rPr>
          <w:rFonts w:ascii="Times New Roman" w:hAnsi="Times New Roman"/>
          <w:sz w:val="28"/>
          <w:szCs w:val="28"/>
        </w:rPr>
      </w:pPr>
      <w:r w:rsidRPr="00947A09">
        <w:rPr>
          <w:rFonts w:ascii="Times New Roman" w:hAnsi="Times New Roman"/>
          <w:sz w:val="28"/>
          <w:szCs w:val="28"/>
        </w:rPr>
        <w:t>ТОО «</w:t>
      </w:r>
      <w:proofErr w:type="spellStart"/>
      <w:r w:rsidRPr="00947A09">
        <w:rPr>
          <w:rFonts w:ascii="Times New Roman" w:hAnsi="Times New Roman"/>
          <w:sz w:val="28"/>
          <w:szCs w:val="28"/>
          <w:lang w:val="en-US"/>
        </w:rPr>
        <w:t>EcoAlmaty</w:t>
      </w:r>
      <w:proofErr w:type="spellEnd"/>
      <w:r w:rsidRPr="00947A09">
        <w:rPr>
          <w:rFonts w:ascii="Times New Roman" w:hAnsi="Times New Roman"/>
          <w:sz w:val="28"/>
          <w:szCs w:val="28"/>
        </w:rPr>
        <w:t>»</w:t>
      </w:r>
    </w:p>
    <w:p w14:paraId="3BD11B18" w14:textId="77777777" w:rsidR="0000585C" w:rsidRDefault="0000585C" w:rsidP="0000585C">
      <w:pPr>
        <w:pStyle w:val="210"/>
        <w:shd w:val="clear" w:color="auto" w:fill="auto"/>
        <w:tabs>
          <w:tab w:val="left" w:pos="8957"/>
        </w:tabs>
        <w:ind w:left="5664" w:right="40"/>
        <w:rPr>
          <w:b w:val="0"/>
          <w:bCs w:val="0"/>
          <w:sz w:val="28"/>
          <w:szCs w:val="28"/>
        </w:rPr>
      </w:pPr>
    </w:p>
    <w:p w14:paraId="2E449687" w14:textId="38F4D52D" w:rsidR="0000585C" w:rsidRPr="008F1BF1" w:rsidRDefault="0000585C" w:rsidP="0000585C">
      <w:pPr>
        <w:pStyle w:val="210"/>
        <w:shd w:val="clear" w:color="auto" w:fill="auto"/>
        <w:tabs>
          <w:tab w:val="left" w:pos="8957"/>
        </w:tabs>
        <w:ind w:left="5664" w:right="40"/>
        <w:rPr>
          <w:b w:val="0"/>
          <w:bCs w:val="0"/>
          <w:sz w:val="28"/>
          <w:szCs w:val="28"/>
        </w:rPr>
      </w:pPr>
      <w:r w:rsidRPr="008F1BF1">
        <w:rPr>
          <w:b w:val="0"/>
          <w:bCs w:val="0"/>
          <w:sz w:val="28"/>
          <w:szCs w:val="28"/>
        </w:rPr>
        <w:t xml:space="preserve"> ____________А.Т. </w:t>
      </w:r>
      <w:proofErr w:type="spellStart"/>
      <w:r w:rsidRPr="008F1BF1">
        <w:rPr>
          <w:b w:val="0"/>
          <w:bCs w:val="0"/>
          <w:sz w:val="28"/>
          <w:szCs w:val="28"/>
        </w:rPr>
        <w:t>Батырге</w:t>
      </w:r>
      <w:r w:rsidR="00753215">
        <w:rPr>
          <w:b w:val="0"/>
          <w:bCs w:val="0"/>
          <w:sz w:val="28"/>
          <w:szCs w:val="28"/>
        </w:rPr>
        <w:t>ре</w:t>
      </w:r>
      <w:r w:rsidRPr="008F1BF1">
        <w:rPr>
          <w:b w:val="0"/>
          <w:bCs w:val="0"/>
          <w:sz w:val="28"/>
          <w:szCs w:val="28"/>
        </w:rPr>
        <w:t>ев</w:t>
      </w:r>
      <w:proofErr w:type="spellEnd"/>
    </w:p>
    <w:p w14:paraId="184F80D4" w14:textId="77777777" w:rsidR="0000585C" w:rsidRPr="00E60133" w:rsidRDefault="0000585C" w:rsidP="0000585C">
      <w:pPr>
        <w:pStyle w:val="210"/>
        <w:shd w:val="clear" w:color="auto" w:fill="auto"/>
        <w:tabs>
          <w:tab w:val="left" w:pos="8957"/>
        </w:tabs>
        <w:ind w:left="18941" w:right="40" w:firstLine="700"/>
        <w:rPr>
          <w:sz w:val="24"/>
          <w:szCs w:val="24"/>
        </w:rPr>
      </w:pPr>
    </w:p>
    <w:p w14:paraId="3D0DF8F1" w14:textId="225B14AC" w:rsidR="0000585C" w:rsidRPr="00947A09" w:rsidRDefault="0000585C" w:rsidP="0000585C">
      <w:pPr>
        <w:ind w:left="566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47A09">
        <w:rPr>
          <w:rFonts w:ascii="Times New Roman" w:eastAsia="Times New Roman" w:hAnsi="Times New Roman"/>
          <w:sz w:val="28"/>
          <w:szCs w:val="28"/>
        </w:rPr>
        <w:t xml:space="preserve">«___» </w:t>
      </w:r>
      <w:r>
        <w:rPr>
          <w:rFonts w:ascii="Times New Roman" w:eastAsia="Times New Roman" w:hAnsi="Times New Roman"/>
          <w:sz w:val="28"/>
          <w:szCs w:val="28"/>
        </w:rPr>
        <w:t>августа</w:t>
      </w:r>
      <w:r w:rsidRPr="00947A09">
        <w:rPr>
          <w:rFonts w:ascii="Times New Roman" w:eastAsia="Times New Roman" w:hAnsi="Times New Roman"/>
          <w:sz w:val="28"/>
          <w:szCs w:val="28"/>
        </w:rPr>
        <w:t xml:space="preserve"> 202</w:t>
      </w:r>
      <w:r w:rsidR="002D2F17">
        <w:rPr>
          <w:rFonts w:ascii="Times New Roman" w:eastAsia="Times New Roman" w:hAnsi="Times New Roman"/>
          <w:sz w:val="28"/>
          <w:szCs w:val="28"/>
        </w:rPr>
        <w:t>5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47A09">
        <w:rPr>
          <w:rFonts w:ascii="Times New Roman" w:eastAsia="Times New Roman" w:hAnsi="Times New Roman"/>
          <w:sz w:val="28"/>
          <w:szCs w:val="28"/>
        </w:rPr>
        <w:t>г.</w:t>
      </w:r>
    </w:p>
    <w:p w14:paraId="2FE2EDB7" w14:textId="77777777" w:rsidR="00373378" w:rsidRPr="00402E8F" w:rsidRDefault="00373378" w:rsidP="00613D3D">
      <w:pPr>
        <w:pStyle w:val="11"/>
        <w:spacing w:line="240" w:lineRule="auto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14:paraId="2FC65581" w14:textId="77777777" w:rsidR="00373378" w:rsidRPr="00402E8F" w:rsidRDefault="00373378" w:rsidP="00613D3D">
      <w:pPr>
        <w:pStyle w:val="11"/>
        <w:spacing w:line="240" w:lineRule="auto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14:paraId="66CB0F67" w14:textId="77777777" w:rsidR="00373378" w:rsidRPr="00402E8F" w:rsidRDefault="00274E9D" w:rsidP="00613D3D">
      <w:pPr>
        <w:pStyle w:val="11"/>
        <w:spacing w:line="240" w:lineRule="auto"/>
        <w:ind w:firstLine="709"/>
        <w:jc w:val="center"/>
        <w:rPr>
          <w:b/>
          <w:bCs/>
          <w:color w:val="000000" w:themeColor="text1"/>
          <w:sz w:val="28"/>
          <w:szCs w:val="28"/>
        </w:rPr>
      </w:pPr>
      <w:bookmarkStart w:id="1" w:name="_Hlk206060777"/>
      <w:r w:rsidRPr="00402E8F">
        <w:rPr>
          <w:b/>
          <w:bCs/>
          <w:color w:val="000000" w:themeColor="text1"/>
          <w:sz w:val="28"/>
          <w:szCs w:val="28"/>
        </w:rPr>
        <w:t xml:space="preserve">АНАЛИТИЧЕСКАЯ СПРАВКА </w:t>
      </w:r>
    </w:p>
    <w:p w14:paraId="780E1DA3" w14:textId="77675A87" w:rsidR="00373378" w:rsidRPr="00402E8F" w:rsidRDefault="00806C5C" w:rsidP="002E6A2B">
      <w:pPr>
        <w:pStyle w:val="11"/>
        <w:spacing w:line="240" w:lineRule="auto"/>
        <w:ind w:firstLine="709"/>
        <w:jc w:val="center"/>
        <w:rPr>
          <w:color w:val="000000" w:themeColor="text1"/>
          <w:sz w:val="28"/>
          <w:szCs w:val="28"/>
        </w:rPr>
      </w:pPr>
      <w:r w:rsidRPr="00402E8F">
        <w:rPr>
          <w:color w:val="000000" w:themeColor="text1"/>
          <w:sz w:val="28"/>
          <w:szCs w:val="28"/>
        </w:rPr>
        <w:t xml:space="preserve">по результатам внутреннего анализа коррупционных рисков в деятельности </w:t>
      </w:r>
      <w:r w:rsidR="002E6A2B" w:rsidRPr="00402E8F">
        <w:rPr>
          <w:sz w:val="28"/>
          <w:szCs w:val="28"/>
        </w:rPr>
        <w:t>Товарищества с ограниченной ответственностью</w:t>
      </w:r>
      <w:r w:rsidR="002E6A2B" w:rsidRPr="00402E8F">
        <w:rPr>
          <w:sz w:val="28"/>
          <w:szCs w:val="28"/>
        </w:rPr>
        <w:br/>
        <w:t>«</w:t>
      </w:r>
      <w:proofErr w:type="spellStart"/>
      <w:r w:rsidR="002E6A2B" w:rsidRPr="00402E8F">
        <w:rPr>
          <w:sz w:val="28"/>
          <w:szCs w:val="28"/>
        </w:rPr>
        <w:t>Eco</w:t>
      </w:r>
      <w:proofErr w:type="spellEnd"/>
      <w:r w:rsidR="00D937F9" w:rsidRPr="00402E8F">
        <w:rPr>
          <w:sz w:val="28"/>
          <w:szCs w:val="28"/>
        </w:rPr>
        <w:t xml:space="preserve"> </w:t>
      </w:r>
      <w:proofErr w:type="spellStart"/>
      <w:r w:rsidR="002E6A2B" w:rsidRPr="00402E8F">
        <w:rPr>
          <w:sz w:val="28"/>
          <w:szCs w:val="28"/>
        </w:rPr>
        <w:t>Almaty</w:t>
      </w:r>
      <w:proofErr w:type="spellEnd"/>
      <w:r w:rsidR="002E6A2B" w:rsidRPr="00402E8F">
        <w:rPr>
          <w:sz w:val="28"/>
          <w:szCs w:val="28"/>
        </w:rPr>
        <w:t>»</w:t>
      </w:r>
    </w:p>
    <w:bookmarkEnd w:id="1"/>
    <w:p w14:paraId="5093E94E" w14:textId="77777777" w:rsidR="00373378" w:rsidRPr="00402E8F" w:rsidRDefault="00373378" w:rsidP="00613D3D">
      <w:pPr>
        <w:pStyle w:val="11"/>
        <w:spacing w:line="240" w:lineRule="auto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bookmarkEnd w:id="0"/>
    <w:p w14:paraId="556A2F2D" w14:textId="16E5CD9E" w:rsidR="00373378" w:rsidRPr="00402E8F" w:rsidRDefault="00806C5C" w:rsidP="00274E9D">
      <w:pPr>
        <w:pStyle w:val="11"/>
        <w:spacing w:line="240" w:lineRule="auto"/>
        <w:jc w:val="both"/>
        <w:rPr>
          <w:i/>
          <w:iCs/>
          <w:color w:val="000000" w:themeColor="text1"/>
          <w:sz w:val="28"/>
          <w:szCs w:val="28"/>
        </w:rPr>
      </w:pPr>
      <w:proofErr w:type="gramStart"/>
      <w:r w:rsidRPr="00402E8F">
        <w:rPr>
          <w:i/>
          <w:iCs/>
          <w:color w:val="000000" w:themeColor="text1"/>
          <w:sz w:val="28"/>
          <w:szCs w:val="28"/>
        </w:rPr>
        <w:t>«</w:t>
      </w:r>
      <w:r w:rsidRPr="00402E8F">
        <w:rPr>
          <w:i/>
          <w:iCs/>
          <w:color w:val="000000" w:themeColor="text1"/>
          <w:sz w:val="28"/>
          <w:szCs w:val="28"/>
          <w:u w:val="single"/>
        </w:rPr>
        <w:t xml:space="preserve"> </w:t>
      </w:r>
      <w:r w:rsidR="0023491C" w:rsidRPr="00402E8F">
        <w:rPr>
          <w:i/>
          <w:iCs/>
          <w:color w:val="000000" w:themeColor="text1"/>
          <w:sz w:val="28"/>
          <w:szCs w:val="28"/>
          <w:u w:val="single"/>
        </w:rPr>
        <w:t>11</w:t>
      </w:r>
      <w:proofErr w:type="gramEnd"/>
      <w:r w:rsidRPr="00402E8F">
        <w:rPr>
          <w:i/>
          <w:iCs/>
          <w:color w:val="000000" w:themeColor="text1"/>
          <w:sz w:val="28"/>
          <w:szCs w:val="28"/>
          <w:u w:val="single"/>
        </w:rPr>
        <w:t xml:space="preserve">  </w:t>
      </w:r>
      <w:r w:rsidRPr="00402E8F">
        <w:rPr>
          <w:i/>
          <w:iCs/>
          <w:color w:val="000000" w:themeColor="text1"/>
          <w:sz w:val="28"/>
          <w:szCs w:val="28"/>
        </w:rPr>
        <w:t xml:space="preserve">» </w:t>
      </w:r>
      <w:r w:rsidR="0023491C" w:rsidRPr="00402E8F">
        <w:rPr>
          <w:i/>
          <w:iCs/>
          <w:color w:val="000000" w:themeColor="text1"/>
          <w:sz w:val="28"/>
          <w:szCs w:val="28"/>
        </w:rPr>
        <w:t xml:space="preserve"> августа</w:t>
      </w:r>
      <w:r w:rsidRPr="00402E8F">
        <w:rPr>
          <w:i/>
          <w:iCs/>
          <w:color w:val="000000" w:themeColor="text1"/>
          <w:sz w:val="28"/>
          <w:szCs w:val="28"/>
        </w:rPr>
        <w:t xml:space="preserve"> 202</w:t>
      </w:r>
      <w:r w:rsidR="00214EE4" w:rsidRPr="00402E8F">
        <w:rPr>
          <w:i/>
          <w:iCs/>
          <w:color w:val="000000" w:themeColor="text1"/>
          <w:sz w:val="28"/>
          <w:szCs w:val="28"/>
        </w:rPr>
        <w:t xml:space="preserve">5 </w:t>
      </w:r>
      <w:r w:rsidRPr="00402E8F">
        <w:rPr>
          <w:i/>
          <w:iCs/>
          <w:color w:val="000000" w:themeColor="text1"/>
          <w:sz w:val="28"/>
          <w:szCs w:val="28"/>
        </w:rPr>
        <w:t>г.                                                                                     г. Алматы</w:t>
      </w:r>
    </w:p>
    <w:p w14:paraId="65A0A304" w14:textId="77777777" w:rsidR="00373378" w:rsidRPr="00402E8F" w:rsidRDefault="00806C5C" w:rsidP="00613D3D">
      <w:pPr>
        <w:pStyle w:val="11"/>
        <w:spacing w:line="240" w:lineRule="auto"/>
        <w:ind w:firstLine="709"/>
        <w:jc w:val="both"/>
        <w:rPr>
          <w:b/>
          <w:bCs/>
          <w:i/>
          <w:iCs/>
          <w:color w:val="000000" w:themeColor="text1"/>
          <w:sz w:val="28"/>
          <w:szCs w:val="28"/>
        </w:rPr>
      </w:pPr>
      <w:r w:rsidRPr="00402E8F">
        <w:rPr>
          <w:b/>
          <w:bCs/>
          <w:i/>
          <w:iCs/>
          <w:color w:val="000000" w:themeColor="text1"/>
          <w:sz w:val="28"/>
          <w:szCs w:val="28"/>
        </w:rPr>
        <w:tab/>
      </w:r>
      <w:r w:rsidRPr="00402E8F">
        <w:rPr>
          <w:b/>
          <w:bCs/>
          <w:i/>
          <w:iCs/>
          <w:color w:val="000000" w:themeColor="text1"/>
          <w:sz w:val="28"/>
          <w:szCs w:val="28"/>
        </w:rPr>
        <w:tab/>
      </w:r>
      <w:r w:rsidRPr="00402E8F">
        <w:rPr>
          <w:b/>
          <w:bCs/>
          <w:i/>
          <w:iCs/>
          <w:color w:val="000000" w:themeColor="text1"/>
          <w:sz w:val="28"/>
          <w:szCs w:val="28"/>
        </w:rPr>
        <w:tab/>
      </w:r>
      <w:r w:rsidRPr="00402E8F">
        <w:rPr>
          <w:b/>
          <w:bCs/>
          <w:i/>
          <w:iCs/>
          <w:color w:val="000000" w:themeColor="text1"/>
          <w:sz w:val="28"/>
          <w:szCs w:val="28"/>
        </w:rPr>
        <w:tab/>
      </w:r>
      <w:r w:rsidRPr="00402E8F">
        <w:rPr>
          <w:b/>
          <w:bCs/>
          <w:i/>
          <w:iCs/>
          <w:color w:val="000000" w:themeColor="text1"/>
          <w:sz w:val="28"/>
          <w:szCs w:val="28"/>
        </w:rPr>
        <w:tab/>
      </w:r>
      <w:r w:rsidRPr="00402E8F">
        <w:rPr>
          <w:b/>
          <w:bCs/>
          <w:i/>
          <w:iCs/>
          <w:color w:val="000000" w:themeColor="text1"/>
          <w:sz w:val="28"/>
          <w:szCs w:val="28"/>
        </w:rPr>
        <w:tab/>
      </w:r>
      <w:r w:rsidRPr="00402E8F">
        <w:rPr>
          <w:b/>
          <w:bCs/>
          <w:i/>
          <w:iCs/>
          <w:color w:val="000000" w:themeColor="text1"/>
          <w:sz w:val="28"/>
          <w:szCs w:val="28"/>
        </w:rPr>
        <w:tab/>
      </w:r>
      <w:r w:rsidRPr="00402E8F">
        <w:rPr>
          <w:b/>
          <w:bCs/>
          <w:i/>
          <w:iCs/>
          <w:color w:val="000000" w:themeColor="text1"/>
          <w:sz w:val="28"/>
          <w:szCs w:val="28"/>
        </w:rPr>
        <w:tab/>
        <w:t xml:space="preserve">                       </w:t>
      </w:r>
    </w:p>
    <w:p w14:paraId="5E9AD034" w14:textId="77777777" w:rsidR="00373378" w:rsidRPr="00402E8F" w:rsidRDefault="00806C5C" w:rsidP="00613D3D">
      <w:pPr>
        <w:pStyle w:val="11"/>
        <w:spacing w:line="240" w:lineRule="auto"/>
        <w:ind w:firstLine="709"/>
        <w:jc w:val="both"/>
        <w:rPr>
          <w:b/>
          <w:bCs/>
          <w:color w:val="000000" w:themeColor="text1"/>
          <w:sz w:val="28"/>
          <w:szCs w:val="28"/>
          <w:u w:val="single"/>
        </w:rPr>
      </w:pPr>
      <w:r w:rsidRPr="00402E8F">
        <w:rPr>
          <w:b/>
          <w:bCs/>
          <w:color w:val="000000" w:themeColor="text1"/>
          <w:sz w:val="28"/>
          <w:szCs w:val="28"/>
          <w:u w:val="single"/>
        </w:rPr>
        <w:t>Основание проведения ВАКР</w:t>
      </w:r>
    </w:p>
    <w:p w14:paraId="74324F7A" w14:textId="77777777" w:rsidR="00274E9D" w:rsidRPr="00402E8F" w:rsidRDefault="00274E9D" w:rsidP="00613D3D">
      <w:pPr>
        <w:pStyle w:val="11"/>
        <w:spacing w:line="240" w:lineRule="auto"/>
        <w:ind w:firstLine="709"/>
        <w:jc w:val="both"/>
        <w:rPr>
          <w:b/>
          <w:bCs/>
          <w:color w:val="000000" w:themeColor="text1"/>
          <w:sz w:val="10"/>
          <w:szCs w:val="10"/>
          <w:u w:val="single"/>
        </w:rPr>
      </w:pPr>
    </w:p>
    <w:p w14:paraId="491FED70" w14:textId="77777777" w:rsidR="00373378" w:rsidRPr="00402E8F" w:rsidRDefault="00806C5C" w:rsidP="00613D3D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2E8F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пунктом 5 статьи 8 Закона Республики Казахстан </w:t>
      </w:r>
      <w:r w:rsidR="00214EE4" w:rsidRPr="00402E8F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</w:t>
      </w:r>
      <w:r w:rsidRPr="00402E8F">
        <w:rPr>
          <w:rFonts w:ascii="Times New Roman" w:hAnsi="Times New Roman"/>
          <w:color w:val="000000" w:themeColor="text1"/>
          <w:sz w:val="28"/>
          <w:szCs w:val="28"/>
        </w:rPr>
        <w:t>«О противодействии коррупции» от 18 ноября 2015 года № 410-У государственные органы, организации и субъекты ква</w:t>
      </w:r>
      <w:bookmarkStart w:id="2" w:name="_GoBack"/>
      <w:bookmarkEnd w:id="2"/>
      <w:r w:rsidRPr="00402E8F">
        <w:rPr>
          <w:rFonts w:ascii="Times New Roman" w:hAnsi="Times New Roman"/>
          <w:color w:val="000000" w:themeColor="text1"/>
          <w:sz w:val="28"/>
          <w:szCs w:val="28"/>
        </w:rPr>
        <w:t xml:space="preserve">зигосударственного сектора осуществляют внутренний анализ коррупционных рисков, по результатам которого принимают меры по устранению причин и условий, способствующих совершению коррупционных правонарушений. </w:t>
      </w:r>
    </w:p>
    <w:p w14:paraId="68E4ADBD" w14:textId="77777777" w:rsidR="00373378" w:rsidRPr="00402E8F" w:rsidRDefault="00806C5C" w:rsidP="00613D3D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2E8F">
        <w:rPr>
          <w:rFonts w:ascii="Times New Roman" w:hAnsi="Times New Roman"/>
          <w:color w:val="000000" w:themeColor="text1"/>
          <w:sz w:val="28"/>
          <w:szCs w:val="28"/>
        </w:rPr>
        <w:t xml:space="preserve">Концепцией антикоррупционной политики Республики Казахстан на </w:t>
      </w:r>
      <w:r w:rsidR="00214EE4" w:rsidRPr="00402E8F">
        <w:rPr>
          <w:rFonts w:ascii="Times New Roman" w:hAnsi="Times New Roman"/>
          <w:color w:val="000000" w:themeColor="text1"/>
          <w:sz w:val="28"/>
          <w:szCs w:val="28"/>
        </w:rPr>
        <w:t xml:space="preserve">                  </w:t>
      </w:r>
      <w:r w:rsidRPr="00402E8F">
        <w:rPr>
          <w:rFonts w:ascii="Times New Roman" w:hAnsi="Times New Roman"/>
          <w:color w:val="000000" w:themeColor="text1"/>
          <w:sz w:val="28"/>
          <w:szCs w:val="28"/>
        </w:rPr>
        <w:t xml:space="preserve">2022-2026 годы в системе противодействия коррупции основополагающим звеном определено выявление и минимизация коррупционных рисков, причин и условий, сопутствующих их возникновению. В целях исключения причин и условий коррупции в государственном и частном секторе Законом Республики Казахстан от 18 ноября 2015 года «О противодействии коррупции» </w:t>
      </w:r>
      <w:r w:rsidRPr="00402E8F">
        <w:rPr>
          <w:rFonts w:ascii="Times New Roman" w:hAnsi="Times New Roman"/>
          <w:i/>
          <w:color w:val="000000" w:themeColor="text1"/>
        </w:rPr>
        <w:t>(далее – Закон)</w:t>
      </w:r>
      <w:r w:rsidRPr="00402E8F">
        <w:rPr>
          <w:rFonts w:ascii="Times New Roman" w:hAnsi="Times New Roman"/>
          <w:color w:val="000000" w:themeColor="text1"/>
          <w:sz w:val="28"/>
          <w:szCs w:val="28"/>
        </w:rPr>
        <w:t xml:space="preserve"> предусмотрен внутренний анализ коррупционных рисков, который направлен на выявление и изучение коррупциогенных факторов, способствующих совершению коррупционных правонарушений, по результатам принимают меры по устранению причин и условий, способствующих совершению коррупционных правонарушений.</w:t>
      </w:r>
    </w:p>
    <w:p w14:paraId="27EA1383" w14:textId="77777777" w:rsidR="00373378" w:rsidRPr="00402E8F" w:rsidRDefault="00806C5C" w:rsidP="00613D3D">
      <w:pPr>
        <w:pStyle w:val="aff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2E8F">
        <w:rPr>
          <w:rFonts w:ascii="Times New Roman" w:hAnsi="Times New Roman"/>
          <w:color w:val="000000" w:themeColor="text1"/>
          <w:sz w:val="28"/>
          <w:szCs w:val="28"/>
        </w:rPr>
        <w:t xml:space="preserve">Согласно </w:t>
      </w:r>
      <w:r w:rsidRPr="00402E8F">
        <w:rPr>
          <w:rFonts w:ascii="Times New Roman" w:hAnsi="Times New Roman"/>
          <w:bCs/>
          <w:color w:val="000000" w:themeColor="text1"/>
          <w:sz w:val="28"/>
          <w:szCs w:val="28"/>
        </w:rPr>
        <w:t>Типовых правил проведения внутреннего анализа коррупционных рисков, утверждённых</w:t>
      </w:r>
      <w:r w:rsidRPr="00402E8F">
        <w:rPr>
          <w:rFonts w:ascii="Times New Roman" w:hAnsi="Times New Roman"/>
          <w:color w:val="000000" w:themeColor="text1"/>
          <w:sz w:val="28"/>
          <w:szCs w:val="28"/>
        </w:rPr>
        <w:t xml:space="preserve"> приказом Председателя Агентства №21 от 16 января </w:t>
      </w:r>
      <w:r w:rsidR="00E6385A" w:rsidRPr="00402E8F">
        <w:rPr>
          <w:rFonts w:ascii="Times New Roman" w:hAnsi="Times New Roman"/>
          <w:color w:val="000000" w:themeColor="text1"/>
          <w:sz w:val="28"/>
          <w:szCs w:val="28"/>
        </w:rPr>
        <w:t xml:space="preserve">                </w:t>
      </w:r>
      <w:r w:rsidRPr="00402E8F">
        <w:rPr>
          <w:rFonts w:ascii="Times New Roman" w:hAnsi="Times New Roman"/>
          <w:color w:val="000000" w:themeColor="text1"/>
          <w:sz w:val="28"/>
          <w:szCs w:val="28"/>
        </w:rPr>
        <w:t xml:space="preserve">2023 года </w:t>
      </w:r>
      <w:r w:rsidR="00E6385A" w:rsidRPr="00402E8F">
        <w:rPr>
          <w:rFonts w:ascii="Times New Roman" w:hAnsi="Times New Roman"/>
          <w:color w:val="000000" w:themeColor="text1"/>
          <w:sz w:val="28"/>
          <w:szCs w:val="28"/>
        </w:rPr>
        <w:t>целью проведения анализа,</w:t>
      </w:r>
      <w:r w:rsidRPr="00402E8F">
        <w:rPr>
          <w:rFonts w:ascii="Times New Roman" w:hAnsi="Times New Roman"/>
          <w:color w:val="000000" w:themeColor="text1"/>
          <w:sz w:val="28"/>
          <w:szCs w:val="28"/>
        </w:rPr>
        <w:t xml:space="preserve"> является повышение качества внутренних анализов коррупционных рисков в государственных органах, контроль и мониторинг исполнения рекомендаций по устранению причин и условий, способствующих совершению коррупционных правонарушений, а также определение должностей, подверженных коррупционным рискам.</w:t>
      </w:r>
    </w:p>
    <w:p w14:paraId="59FB58FD" w14:textId="40B2003E" w:rsidR="00373378" w:rsidRPr="00402E8F" w:rsidRDefault="00806C5C" w:rsidP="00D937F9">
      <w:pPr>
        <w:pStyle w:val="aff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2E8F">
        <w:rPr>
          <w:rFonts w:ascii="Times New Roman" w:hAnsi="Times New Roman"/>
          <w:color w:val="000000" w:themeColor="text1"/>
          <w:sz w:val="28"/>
          <w:szCs w:val="28"/>
        </w:rPr>
        <w:t xml:space="preserve">Согласно Приказа от </w:t>
      </w:r>
      <w:r w:rsidR="00D937F9" w:rsidRPr="00402E8F">
        <w:rPr>
          <w:rFonts w:ascii="Times New Roman" w:hAnsi="Times New Roman"/>
          <w:color w:val="000000" w:themeColor="text1"/>
          <w:sz w:val="28"/>
          <w:szCs w:val="28"/>
        </w:rPr>
        <w:t>05</w:t>
      </w:r>
      <w:r w:rsidRPr="00402E8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937F9" w:rsidRPr="00402E8F">
        <w:rPr>
          <w:rFonts w:ascii="Times New Roman" w:hAnsi="Times New Roman"/>
          <w:color w:val="000000" w:themeColor="text1"/>
          <w:sz w:val="28"/>
          <w:szCs w:val="28"/>
        </w:rPr>
        <w:t>июня</w:t>
      </w:r>
      <w:r w:rsidRPr="00402E8F">
        <w:rPr>
          <w:rFonts w:ascii="Times New Roman" w:hAnsi="Times New Roman"/>
          <w:color w:val="000000" w:themeColor="text1"/>
          <w:sz w:val="28"/>
          <w:szCs w:val="28"/>
        </w:rPr>
        <w:t xml:space="preserve"> 202</w:t>
      </w:r>
      <w:r w:rsidR="00E6385A" w:rsidRPr="00402E8F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402E8F">
        <w:rPr>
          <w:rFonts w:ascii="Times New Roman" w:hAnsi="Times New Roman"/>
          <w:color w:val="000000" w:themeColor="text1"/>
          <w:sz w:val="28"/>
          <w:szCs w:val="28"/>
        </w:rPr>
        <w:t xml:space="preserve"> г. № </w:t>
      </w:r>
      <w:r w:rsidR="00E6385A" w:rsidRPr="00402E8F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D937F9" w:rsidRPr="00402E8F">
        <w:rPr>
          <w:rFonts w:ascii="Times New Roman" w:hAnsi="Times New Roman"/>
          <w:color w:val="000000" w:themeColor="text1"/>
          <w:sz w:val="28"/>
          <w:szCs w:val="28"/>
        </w:rPr>
        <w:t>8од</w:t>
      </w:r>
      <w:r w:rsidRPr="00402E8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87F64" w:rsidRPr="00402E8F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D937F9" w:rsidRPr="00402E8F">
        <w:rPr>
          <w:rFonts w:ascii="Times New Roman" w:hAnsi="Times New Roman"/>
          <w:color w:val="000000" w:themeColor="text1"/>
          <w:sz w:val="28"/>
          <w:szCs w:val="28"/>
        </w:rPr>
        <w:t xml:space="preserve">О проведении внутреннего анализа коррупционных рисков в ТОО </w:t>
      </w:r>
      <w:r w:rsidR="007C597A" w:rsidRPr="00402E8F">
        <w:rPr>
          <w:rFonts w:ascii="Times New Roman" w:eastAsia="Times New Roman" w:hAnsi="Times New Roman"/>
          <w:color w:val="000000" w:themeColor="text1"/>
          <w:sz w:val="28"/>
          <w:szCs w:val="28"/>
        </w:rPr>
        <w:t>"</w:t>
      </w:r>
      <w:proofErr w:type="spellStart"/>
      <w:r w:rsidR="00D937F9" w:rsidRPr="00402E8F">
        <w:rPr>
          <w:rFonts w:ascii="Times New Roman" w:hAnsi="Times New Roman"/>
          <w:color w:val="000000" w:themeColor="text1"/>
          <w:sz w:val="28"/>
          <w:szCs w:val="28"/>
        </w:rPr>
        <w:t>Eco</w:t>
      </w:r>
      <w:proofErr w:type="spellEnd"/>
      <w:r w:rsidR="00D937F9" w:rsidRPr="00402E8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D937F9" w:rsidRPr="00402E8F">
        <w:rPr>
          <w:rFonts w:ascii="Times New Roman" w:hAnsi="Times New Roman"/>
          <w:color w:val="000000" w:themeColor="text1"/>
          <w:sz w:val="28"/>
          <w:szCs w:val="28"/>
        </w:rPr>
        <w:t>Almaty</w:t>
      </w:r>
      <w:bookmarkStart w:id="3" w:name="_Hlk161645694"/>
      <w:proofErr w:type="spellEnd"/>
      <w:r w:rsidR="007C597A" w:rsidRPr="00402E8F">
        <w:rPr>
          <w:rFonts w:ascii="Times New Roman" w:eastAsia="Times New Roman" w:hAnsi="Times New Roman"/>
          <w:color w:val="000000" w:themeColor="text1"/>
          <w:sz w:val="28"/>
          <w:szCs w:val="28"/>
        </w:rPr>
        <w:t>"</w:t>
      </w:r>
      <w:r w:rsidR="00587F64" w:rsidRPr="00402E8F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012CFB" w:rsidRPr="00402E8F">
        <w:rPr>
          <w:rFonts w:ascii="Times New Roman" w:hAnsi="Times New Roman"/>
          <w:color w:val="000000" w:themeColor="text1"/>
          <w:sz w:val="28"/>
          <w:szCs w:val="28"/>
        </w:rPr>
        <w:t xml:space="preserve"> (далее – Товарищество) </w:t>
      </w:r>
      <w:r w:rsidRPr="00402E8F">
        <w:rPr>
          <w:rFonts w:ascii="Times New Roman" w:hAnsi="Times New Roman"/>
          <w:color w:val="000000" w:themeColor="text1"/>
          <w:sz w:val="28"/>
          <w:szCs w:val="28"/>
        </w:rPr>
        <w:t xml:space="preserve">в период с </w:t>
      </w:r>
      <w:r w:rsidR="00E6385A" w:rsidRPr="00402E8F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D937F9" w:rsidRPr="00402E8F"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402E8F">
        <w:rPr>
          <w:rFonts w:ascii="Times New Roman" w:hAnsi="Times New Roman"/>
          <w:color w:val="000000" w:themeColor="text1"/>
          <w:sz w:val="28"/>
          <w:szCs w:val="28"/>
        </w:rPr>
        <w:t>.0</w:t>
      </w:r>
      <w:r w:rsidR="00D937F9" w:rsidRPr="00402E8F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402E8F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E6385A" w:rsidRPr="00402E8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B5650" w:rsidRPr="00402E8F"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 w:rsidR="00D937F9" w:rsidRPr="00402E8F">
        <w:rPr>
          <w:rFonts w:ascii="Times New Roman" w:hAnsi="Times New Roman"/>
          <w:color w:val="000000" w:themeColor="text1"/>
          <w:sz w:val="28"/>
          <w:szCs w:val="28"/>
        </w:rPr>
        <w:t>11</w:t>
      </w:r>
      <w:r w:rsidRPr="00402E8F">
        <w:rPr>
          <w:rFonts w:ascii="Times New Roman" w:hAnsi="Times New Roman"/>
          <w:color w:val="000000" w:themeColor="text1"/>
          <w:sz w:val="28"/>
          <w:szCs w:val="28"/>
        </w:rPr>
        <w:t>.0</w:t>
      </w:r>
      <w:r w:rsidR="00D937F9" w:rsidRPr="00402E8F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402E8F">
        <w:rPr>
          <w:rFonts w:ascii="Times New Roman" w:hAnsi="Times New Roman"/>
          <w:color w:val="000000" w:themeColor="text1"/>
          <w:sz w:val="28"/>
          <w:szCs w:val="28"/>
        </w:rPr>
        <w:t>.202</w:t>
      </w:r>
      <w:r w:rsidR="00E6385A" w:rsidRPr="00402E8F">
        <w:rPr>
          <w:rFonts w:ascii="Times New Roman" w:hAnsi="Times New Roman"/>
          <w:color w:val="000000" w:themeColor="text1"/>
          <w:sz w:val="28"/>
          <w:szCs w:val="28"/>
        </w:rPr>
        <w:t xml:space="preserve">5 </w:t>
      </w:r>
      <w:r w:rsidRPr="00402E8F">
        <w:rPr>
          <w:rFonts w:ascii="Times New Roman" w:hAnsi="Times New Roman"/>
          <w:color w:val="000000" w:themeColor="text1"/>
          <w:sz w:val="28"/>
          <w:szCs w:val="28"/>
        </w:rPr>
        <w:t xml:space="preserve">г. </w:t>
      </w:r>
    </w:p>
    <w:p w14:paraId="1A91B7EE" w14:textId="0B012C8E" w:rsidR="00373378" w:rsidRPr="00402E8F" w:rsidRDefault="00806C5C" w:rsidP="00613D3D">
      <w:pPr>
        <w:pStyle w:val="aff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2E8F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Период, охватываемый внутренним анализом коррупционных рисков – </w:t>
      </w:r>
      <w:r w:rsidR="00E6385A" w:rsidRPr="00402E8F">
        <w:rPr>
          <w:rFonts w:ascii="Times New Roman" w:hAnsi="Times New Roman"/>
          <w:color w:val="000000" w:themeColor="text1"/>
          <w:sz w:val="28"/>
          <w:szCs w:val="28"/>
        </w:rPr>
        <w:t xml:space="preserve">                </w:t>
      </w:r>
      <w:r w:rsidR="00233969" w:rsidRPr="00402E8F">
        <w:rPr>
          <w:rFonts w:ascii="Times New Roman" w:hAnsi="Times New Roman"/>
          <w:color w:val="000000" w:themeColor="text1"/>
          <w:sz w:val="28"/>
          <w:szCs w:val="28"/>
        </w:rPr>
        <w:t>2025 год</w:t>
      </w:r>
      <w:r w:rsidRPr="00402E8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bookmarkEnd w:id="3"/>
    <w:p w14:paraId="6349ED04" w14:textId="77777777" w:rsidR="00373378" w:rsidRPr="00402E8F" w:rsidRDefault="00373378" w:rsidP="00613D3D">
      <w:pPr>
        <w:pStyle w:val="aff3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6169E34" w14:textId="6F41D2D9" w:rsidR="00373378" w:rsidRPr="00402E8F" w:rsidRDefault="00806C5C" w:rsidP="00613D3D">
      <w:pPr>
        <w:pStyle w:val="11"/>
        <w:tabs>
          <w:tab w:val="left" w:pos="993"/>
        </w:tabs>
        <w:spacing w:line="240" w:lineRule="auto"/>
        <w:ind w:firstLine="709"/>
        <w:jc w:val="both"/>
        <w:rPr>
          <w:b/>
          <w:bCs/>
          <w:iCs/>
          <w:color w:val="000000" w:themeColor="text1"/>
          <w:sz w:val="28"/>
          <w:szCs w:val="28"/>
          <w:u w:val="single"/>
        </w:rPr>
      </w:pPr>
      <w:bookmarkStart w:id="4" w:name="_Hlk161645478"/>
      <w:r w:rsidRPr="00402E8F">
        <w:rPr>
          <w:b/>
          <w:bCs/>
          <w:iCs/>
          <w:color w:val="000000" w:themeColor="text1"/>
          <w:sz w:val="28"/>
          <w:szCs w:val="28"/>
          <w:u w:val="single"/>
        </w:rPr>
        <w:t xml:space="preserve">Внутренний анализ коррупционных рисков в деятельности </w:t>
      </w:r>
      <w:r w:rsidR="00D937F9" w:rsidRPr="00402E8F">
        <w:rPr>
          <w:b/>
          <w:bCs/>
          <w:iCs/>
          <w:color w:val="000000" w:themeColor="text1"/>
          <w:sz w:val="28"/>
          <w:szCs w:val="28"/>
          <w:u w:val="single"/>
        </w:rPr>
        <w:t>Товарищества</w:t>
      </w:r>
      <w:r w:rsidRPr="00402E8F">
        <w:rPr>
          <w:b/>
          <w:bCs/>
          <w:iCs/>
          <w:color w:val="000000" w:themeColor="text1"/>
          <w:sz w:val="28"/>
          <w:szCs w:val="28"/>
          <w:u w:val="single"/>
        </w:rPr>
        <w:t xml:space="preserve"> проводился по следующим направлениям</w:t>
      </w:r>
    </w:p>
    <w:p w14:paraId="4CBFEC02" w14:textId="77777777" w:rsidR="00274E9D" w:rsidRPr="00402E8F" w:rsidRDefault="00274E9D" w:rsidP="00613D3D">
      <w:pPr>
        <w:pStyle w:val="11"/>
        <w:tabs>
          <w:tab w:val="left" w:pos="993"/>
        </w:tabs>
        <w:spacing w:line="240" w:lineRule="auto"/>
        <w:ind w:firstLine="709"/>
        <w:jc w:val="both"/>
        <w:rPr>
          <w:b/>
          <w:bCs/>
          <w:iCs/>
          <w:color w:val="000000" w:themeColor="text1"/>
          <w:sz w:val="10"/>
          <w:szCs w:val="10"/>
          <w:u w:val="single"/>
        </w:rPr>
      </w:pPr>
    </w:p>
    <w:p w14:paraId="7BF30318" w14:textId="6BF8D305" w:rsidR="009129BA" w:rsidRPr="00402E8F" w:rsidRDefault="009129BA" w:rsidP="009129BA">
      <w:pPr>
        <w:pStyle w:val="aff1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402E8F">
        <w:rPr>
          <w:rFonts w:ascii="Times New Roman" w:eastAsia="Calibri" w:hAnsi="Times New Roman"/>
          <w:color w:val="000000" w:themeColor="text1"/>
          <w:sz w:val="28"/>
          <w:szCs w:val="28"/>
        </w:rPr>
        <w:t>1) А</w:t>
      </w:r>
      <w:r w:rsidR="00806C5C" w:rsidRPr="00402E8F">
        <w:rPr>
          <w:rFonts w:ascii="Times New Roman" w:eastAsia="Calibri" w:hAnsi="Times New Roman"/>
          <w:color w:val="000000" w:themeColor="text1"/>
          <w:sz w:val="28"/>
          <w:szCs w:val="28"/>
        </w:rPr>
        <w:t>нализ нормативных правовых актов и внутренних документов, регулирующих деятельность, его организационно-управленческой деятельности на наличие коррупционных рисков</w:t>
      </w:r>
      <w:r w:rsidRPr="00402E8F"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  <w:bookmarkStart w:id="5" w:name="_Hlk160606589"/>
    </w:p>
    <w:p w14:paraId="6C487186" w14:textId="713DC39C" w:rsidR="00672FFD" w:rsidRPr="00402E8F" w:rsidRDefault="009129BA" w:rsidP="009129BA">
      <w:pPr>
        <w:pStyle w:val="aff1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402E8F">
        <w:rPr>
          <w:rFonts w:ascii="Times New Roman" w:eastAsia="Calibri" w:hAnsi="Times New Roman"/>
          <w:color w:val="000000" w:themeColor="text1"/>
          <w:sz w:val="28"/>
          <w:szCs w:val="28"/>
        </w:rPr>
        <w:t>2) В</w:t>
      </w:r>
      <w:r w:rsidR="00672FFD" w:rsidRPr="00402E8F">
        <w:rPr>
          <w:rFonts w:ascii="Times New Roman" w:eastAsia="Calibri" w:hAnsi="Times New Roman"/>
          <w:color w:val="000000" w:themeColor="text1"/>
          <w:sz w:val="28"/>
          <w:szCs w:val="28"/>
        </w:rPr>
        <w:t>ыявление коррупционных рисков, связанных с реализацией иных вопросов, вытекающих из организационно-управленческой деятельности</w:t>
      </w:r>
      <w:r w:rsidRPr="00402E8F">
        <w:rPr>
          <w:rFonts w:ascii="Times New Roman" w:eastAsia="Calibri" w:hAnsi="Times New Roman"/>
          <w:color w:val="000000" w:themeColor="text1"/>
          <w:sz w:val="28"/>
          <w:szCs w:val="28"/>
        </w:rPr>
        <w:t>:</w:t>
      </w:r>
    </w:p>
    <w:p w14:paraId="32381632" w14:textId="5CBB8277" w:rsidR="00373378" w:rsidRPr="00402E8F" w:rsidRDefault="009129BA" w:rsidP="009129BA">
      <w:pPr>
        <w:pStyle w:val="aff1"/>
        <w:tabs>
          <w:tab w:val="left" w:pos="993"/>
        </w:tabs>
        <w:ind w:left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402E8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- </w:t>
      </w:r>
      <w:r w:rsidR="00806C5C" w:rsidRPr="00402E8F">
        <w:rPr>
          <w:rFonts w:ascii="Times New Roman" w:eastAsia="Times New Roman" w:hAnsi="Times New Roman"/>
          <w:color w:val="000000" w:themeColor="text1"/>
          <w:sz w:val="28"/>
          <w:szCs w:val="28"/>
        </w:rPr>
        <w:t>выявление коррупционных рисков, связанных с управлением персоналом;</w:t>
      </w:r>
    </w:p>
    <w:p w14:paraId="2CB84106" w14:textId="3EC9D011" w:rsidR="00373378" w:rsidRPr="00402E8F" w:rsidRDefault="009129BA" w:rsidP="009129BA">
      <w:pPr>
        <w:pStyle w:val="aff1"/>
        <w:tabs>
          <w:tab w:val="left" w:pos="993"/>
        </w:tabs>
        <w:ind w:left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402E8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- </w:t>
      </w:r>
      <w:r w:rsidR="00806C5C" w:rsidRPr="00402E8F">
        <w:rPr>
          <w:rFonts w:ascii="Times New Roman" w:eastAsia="Times New Roman" w:hAnsi="Times New Roman"/>
          <w:color w:val="000000" w:themeColor="text1"/>
          <w:sz w:val="28"/>
          <w:szCs w:val="28"/>
        </w:rPr>
        <w:t>выявление коррупционных рисков, связанных с конфликтом интересов;</w:t>
      </w:r>
    </w:p>
    <w:p w14:paraId="33A35A3F" w14:textId="31F93E35" w:rsidR="00373378" w:rsidRPr="00402E8F" w:rsidRDefault="009129BA" w:rsidP="009129BA">
      <w:pPr>
        <w:pStyle w:val="aff1"/>
        <w:tabs>
          <w:tab w:val="left" w:pos="993"/>
        </w:tabs>
        <w:ind w:left="709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402E8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- </w:t>
      </w:r>
      <w:r w:rsidR="00806C5C" w:rsidRPr="00402E8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выявление коррупционных рисков </w:t>
      </w:r>
      <w:r w:rsidR="00806C5C" w:rsidRPr="00402E8F">
        <w:rPr>
          <w:rFonts w:ascii="Times New Roman" w:hAnsi="Times New Roman"/>
          <w:color w:val="000000" w:themeColor="text1"/>
          <w:spacing w:val="-2"/>
          <w:sz w:val="28"/>
          <w:szCs w:val="28"/>
        </w:rPr>
        <w:t>в сфере государственных закупок</w:t>
      </w:r>
      <w:bookmarkEnd w:id="5"/>
      <w:r w:rsidR="008E394B" w:rsidRPr="00402E8F">
        <w:rPr>
          <w:rFonts w:ascii="Times New Roman" w:hAnsi="Times New Roman"/>
          <w:color w:val="000000" w:themeColor="text1"/>
          <w:spacing w:val="-2"/>
          <w:sz w:val="28"/>
          <w:szCs w:val="28"/>
          <w:shd w:val="clear" w:color="auto" w:fill="F2FBF2"/>
        </w:rPr>
        <w:t>;</w:t>
      </w:r>
    </w:p>
    <w:p w14:paraId="1CC9FF47" w14:textId="065518A2" w:rsidR="008E394B" w:rsidRPr="00402E8F" w:rsidRDefault="009129BA" w:rsidP="009129BA">
      <w:pPr>
        <w:pStyle w:val="aff1"/>
        <w:tabs>
          <w:tab w:val="left" w:pos="993"/>
        </w:tabs>
        <w:ind w:left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402E8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- </w:t>
      </w:r>
      <w:r w:rsidR="008E394B" w:rsidRPr="00402E8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выявление коррупционных рисков </w:t>
      </w:r>
      <w:r w:rsidR="008E394B" w:rsidRPr="00402E8F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в сфере </w:t>
      </w:r>
      <w:r w:rsidR="005C667D" w:rsidRPr="00402E8F">
        <w:rPr>
          <w:rFonts w:ascii="Times New Roman" w:hAnsi="Times New Roman"/>
          <w:color w:val="000000" w:themeColor="text1"/>
          <w:spacing w:val="-2"/>
          <w:sz w:val="28"/>
          <w:szCs w:val="28"/>
        </w:rPr>
        <w:t>оказания государственных услуг</w:t>
      </w:r>
      <w:r w:rsidR="008E394B" w:rsidRPr="00402E8F">
        <w:rPr>
          <w:rFonts w:ascii="Times New Roman" w:hAnsi="Times New Roman"/>
          <w:color w:val="000000" w:themeColor="text1"/>
          <w:spacing w:val="-2"/>
          <w:sz w:val="28"/>
          <w:szCs w:val="28"/>
          <w:shd w:val="clear" w:color="auto" w:fill="F2FBF2"/>
        </w:rPr>
        <w:t>.</w:t>
      </w:r>
    </w:p>
    <w:bookmarkEnd w:id="4"/>
    <w:p w14:paraId="0C52F8D9" w14:textId="77777777" w:rsidR="00373378" w:rsidRPr="00402E8F" w:rsidRDefault="00373378" w:rsidP="00613D3D">
      <w:pPr>
        <w:pStyle w:val="aff1"/>
        <w:ind w:left="0" w:firstLine="709"/>
        <w:jc w:val="both"/>
        <w:rPr>
          <w:rFonts w:ascii="Times New Roman" w:eastAsia="Calibri" w:hAnsi="Times New Roman"/>
          <w:b/>
          <w:bCs/>
          <w:color w:val="000000" w:themeColor="text1"/>
          <w:sz w:val="10"/>
          <w:szCs w:val="10"/>
        </w:rPr>
      </w:pPr>
    </w:p>
    <w:p w14:paraId="66215D32" w14:textId="5A24DF6F" w:rsidR="00373378" w:rsidRPr="00402E8F" w:rsidRDefault="00806C5C" w:rsidP="00613D3D">
      <w:pPr>
        <w:pStyle w:val="aff1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402E8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Для сбора и обобщения собрана информация о деятельности </w:t>
      </w:r>
      <w:r w:rsidR="00D937F9" w:rsidRPr="00402E8F">
        <w:rPr>
          <w:rFonts w:ascii="Times New Roman" w:eastAsia="Calibri" w:hAnsi="Times New Roman"/>
          <w:color w:val="000000" w:themeColor="text1"/>
          <w:sz w:val="28"/>
          <w:szCs w:val="28"/>
        </w:rPr>
        <w:t>Товарищества</w:t>
      </w:r>
      <w:r w:rsidRPr="00402E8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, в том числе отчётные данные и правовая статистика за проверяемый период. </w:t>
      </w:r>
    </w:p>
    <w:p w14:paraId="29012221" w14:textId="5BE88B91" w:rsidR="00373378" w:rsidRPr="00402E8F" w:rsidRDefault="00806C5C" w:rsidP="00613D3D">
      <w:pPr>
        <w:pStyle w:val="aff1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402E8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Достоверность и актуальность источников информации, отчёты о деятельности </w:t>
      </w:r>
      <w:r w:rsidR="00D937F9" w:rsidRPr="00402E8F">
        <w:rPr>
          <w:rFonts w:ascii="Times New Roman" w:eastAsia="Calibri" w:hAnsi="Times New Roman"/>
          <w:color w:val="000000" w:themeColor="text1"/>
          <w:sz w:val="28"/>
          <w:szCs w:val="28"/>
        </w:rPr>
        <w:t>Товарищества</w:t>
      </w:r>
      <w:r w:rsidRPr="00402E8F">
        <w:rPr>
          <w:rFonts w:ascii="Times New Roman" w:hAnsi="Times New Roman"/>
          <w:color w:val="000000" w:themeColor="text1"/>
          <w:sz w:val="28"/>
          <w:szCs w:val="28"/>
        </w:rPr>
        <w:t xml:space="preserve"> предоставлены</w:t>
      </w:r>
      <w:r w:rsidRPr="00402E8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структурными подразделени</w:t>
      </w:r>
      <w:r w:rsidR="000F7A3D" w:rsidRPr="00402E8F">
        <w:rPr>
          <w:rFonts w:ascii="Times New Roman" w:eastAsia="Calibri" w:hAnsi="Times New Roman"/>
          <w:color w:val="000000" w:themeColor="text1"/>
          <w:sz w:val="28"/>
          <w:szCs w:val="28"/>
        </w:rPr>
        <w:t>ями</w:t>
      </w:r>
      <w:r w:rsidRPr="00402E8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  <w:r w:rsidR="00D937F9" w:rsidRPr="00402E8F">
        <w:rPr>
          <w:rFonts w:ascii="Times New Roman" w:eastAsia="Calibri" w:hAnsi="Times New Roman"/>
          <w:color w:val="000000" w:themeColor="text1"/>
          <w:sz w:val="28"/>
          <w:szCs w:val="28"/>
        </w:rPr>
        <w:t>Товарищества</w:t>
      </w:r>
      <w:r w:rsidRPr="00402E8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. </w:t>
      </w:r>
    </w:p>
    <w:p w14:paraId="2B871319" w14:textId="77777777" w:rsidR="00C4498F" w:rsidRPr="00402E8F" w:rsidRDefault="00C4498F" w:rsidP="00613D3D">
      <w:pPr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bookmarkStart w:id="6" w:name="_Hlk160606713"/>
    </w:p>
    <w:bookmarkEnd w:id="6"/>
    <w:p w14:paraId="77F46804" w14:textId="77777777" w:rsidR="00373378" w:rsidRPr="00402E8F" w:rsidRDefault="00806C5C" w:rsidP="00613D3D">
      <w:pPr>
        <w:ind w:firstLine="709"/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</w:rPr>
      </w:pPr>
      <w:r w:rsidRPr="00402E8F"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</w:rPr>
        <w:t>Наименование объекта внутренне</w:t>
      </w:r>
      <w:r w:rsidR="00274E9D" w:rsidRPr="00402E8F"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</w:rPr>
        <w:t>го анализа коррупционных рисков</w:t>
      </w:r>
    </w:p>
    <w:p w14:paraId="76475BA8" w14:textId="77777777" w:rsidR="00274E9D" w:rsidRPr="00402E8F" w:rsidRDefault="00274E9D" w:rsidP="00613D3D">
      <w:pPr>
        <w:ind w:firstLine="709"/>
        <w:jc w:val="both"/>
        <w:rPr>
          <w:rFonts w:ascii="Times New Roman" w:hAnsi="Times New Roman"/>
          <w:b/>
          <w:bCs/>
          <w:iCs/>
          <w:color w:val="000000" w:themeColor="text1"/>
          <w:sz w:val="10"/>
          <w:szCs w:val="10"/>
          <w:u w:val="single"/>
        </w:rPr>
      </w:pPr>
    </w:p>
    <w:p w14:paraId="304B618A" w14:textId="62052E42" w:rsidR="009A525D" w:rsidRPr="00402E8F" w:rsidRDefault="009A525D" w:rsidP="009A525D">
      <w:pPr>
        <w:pStyle w:val="11"/>
        <w:ind w:firstLine="709"/>
        <w:jc w:val="both"/>
        <w:rPr>
          <w:bCs/>
          <w:color w:val="000000" w:themeColor="text1"/>
          <w:sz w:val="28"/>
          <w:szCs w:val="28"/>
        </w:rPr>
      </w:pPr>
      <w:r w:rsidRPr="00402E8F">
        <w:rPr>
          <w:bCs/>
          <w:color w:val="000000" w:themeColor="text1"/>
          <w:sz w:val="28"/>
          <w:szCs w:val="28"/>
        </w:rPr>
        <w:t>Товарищество с ограниченной Ответственностью «</w:t>
      </w:r>
      <w:proofErr w:type="spellStart"/>
      <w:r w:rsidRPr="00402E8F">
        <w:rPr>
          <w:bCs/>
          <w:color w:val="000000" w:themeColor="text1"/>
          <w:sz w:val="28"/>
          <w:szCs w:val="28"/>
        </w:rPr>
        <w:t>Есо</w:t>
      </w:r>
      <w:proofErr w:type="spellEnd"/>
      <w:r w:rsidRPr="00402E8F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402E8F">
        <w:rPr>
          <w:bCs/>
          <w:color w:val="000000" w:themeColor="text1"/>
          <w:sz w:val="28"/>
          <w:szCs w:val="28"/>
        </w:rPr>
        <w:t>Аlmaty</w:t>
      </w:r>
      <w:proofErr w:type="spellEnd"/>
      <w:r w:rsidRPr="00402E8F">
        <w:rPr>
          <w:bCs/>
          <w:color w:val="000000" w:themeColor="text1"/>
          <w:sz w:val="28"/>
          <w:szCs w:val="28"/>
        </w:rPr>
        <w:t xml:space="preserve">», БИН 180140018497, было создано в соответствии с постановлением акимата города Алматы от 15 января 2018 </w:t>
      </w:r>
      <w:r w:rsidR="00462AEA" w:rsidRPr="00402E8F">
        <w:rPr>
          <w:bCs/>
          <w:color w:val="000000" w:themeColor="text1"/>
          <w:sz w:val="28"/>
          <w:szCs w:val="28"/>
        </w:rPr>
        <w:t>г</w:t>
      </w:r>
      <w:r w:rsidRPr="00402E8F">
        <w:rPr>
          <w:bCs/>
          <w:color w:val="000000" w:themeColor="text1"/>
          <w:sz w:val="28"/>
          <w:szCs w:val="28"/>
        </w:rPr>
        <w:t>ода.</w:t>
      </w:r>
    </w:p>
    <w:p w14:paraId="56E9B9CE" w14:textId="249A92F1" w:rsidR="009A525D" w:rsidRPr="00402E8F" w:rsidRDefault="009A525D" w:rsidP="009A525D">
      <w:pPr>
        <w:pStyle w:val="11"/>
        <w:ind w:firstLine="709"/>
        <w:jc w:val="both"/>
        <w:rPr>
          <w:bCs/>
          <w:color w:val="000000" w:themeColor="text1"/>
          <w:sz w:val="28"/>
          <w:szCs w:val="28"/>
        </w:rPr>
      </w:pPr>
      <w:r w:rsidRPr="00402E8F">
        <w:rPr>
          <w:bCs/>
          <w:color w:val="000000" w:themeColor="text1"/>
          <w:sz w:val="28"/>
          <w:szCs w:val="28"/>
        </w:rPr>
        <w:t>Товарищество является юридическим лицом в организационно-правовой форме Товариществом с ограниченной ответственностью, имеет самостоятельный баланс, банковские счета, основную печать, фирменные бланки со своим наименованием, печати, штампы и другие официальные атрибуты.</w:t>
      </w:r>
    </w:p>
    <w:p w14:paraId="02EC6334" w14:textId="098A4EA8" w:rsidR="00C105E0" w:rsidRPr="00402E8F" w:rsidRDefault="009A525D" w:rsidP="00C105E0">
      <w:pPr>
        <w:pStyle w:val="11"/>
        <w:ind w:firstLine="709"/>
        <w:jc w:val="both"/>
        <w:rPr>
          <w:bCs/>
          <w:color w:val="000000" w:themeColor="text1"/>
          <w:sz w:val="28"/>
          <w:szCs w:val="28"/>
        </w:rPr>
      </w:pPr>
      <w:r w:rsidRPr="00402E8F">
        <w:rPr>
          <w:bCs/>
          <w:color w:val="000000" w:themeColor="text1"/>
          <w:sz w:val="28"/>
          <w:szCs w:val="28"/>
        </w:rPr>
        <w:t xml:space="preserve">Место нахождения предприятия: Республика </w:t>
      </w:r>
      <w:r w:rsidR="00462AEA" w:rsidRPr="00402E8F">
        <w:rPr>
          <w:bCs/>
          <w:color w:val="000000" w:themeColor="text1"/>
          <w:sz w:val="28"/>
          <w:szCs w:val="28"/>
        </w:rPr>
        <w:t>Казахстан, 050019</w:t>
      </w:r>
      <w:r w:rsidR="00C105E0" w:rsidRPr="00402E8F">
        <w:rPr>
          <w:bCs/>
          <w:color w:val="000000" w:themeColor="text1"/>
          <w:sz w:val="28"/>
          <w:szCs w:val="28"/>
        </w:rPr>
        <w:t xml:space="preserve">, Казахстан, г. Алматы, проспект </w:t>
      </w:r>
      <w:proofErr w:type="spellStart"/>
      <w:r w:rsidR="00C105E0" w:rsidRPr="00402E8F">
        <w:rPr>
          <w:bCs/>
          <w:color w:val="000000" w:themeColor="text1"/>
          <w:sz w:val="28"/>
          <w:szCs w:val="28"/>
        </w:rPr>
        <w:t>Турара</w:t>
      </w:r>
      <w:proofErr w:type="spellEnd"/>
      <w:r w:rsidR="00C105E0" w:rsidRPr="00402E8F">
        <w:rPr>
          <w:bCs/>
          <w:color w:val="000000" w:themeColor="text1"/>
          <w:sz w:val="28"/>
          <w:szCs w:val="28"/>
        </w:rPr>
        <w:t xml:space="preserve"> Рыскулова 1/1, Корпоративная электронная почта: https://eco-almaty.kz. Телефон: 8 (707) 651 34 70</w:t>
      </w:r>
    </w:p>
    <w:p w14:paraId="4D9767AB" w14:textId="63D49207" w:rsidR="009A525D" w:rsidRPr="00402E8F" w:rsidRDefault="009A525D" w:rsidP="009A525D">
      <w:pPr>
        <w:pStyle w:val="11"/>
        <w:ind w:firstLine="709"/>
        <w:jc w:val="both"/>
        <w:rPr>
          <w:bCs/>
          <w:color w:val="000000" w:themeColor="text1"/>
          <w:sz w:val="28"/>
          <w:szCs w:val="28"/>
        </w:rPr>
      </w:pPr>
      <w:r w:rsidRPr="00402E8F">
        <w:rPr>
          <w:bCs/>
          <w:color w:val="000000" w:themeColor="text1"/>
          <w:sz w:val="28"/>
          <w:szCs w:val="28"/>
        </w:rPr>
        <w:t xml:space="preserve">Статус субъекта предпринимательства — субъект </w:t>
      </w:r>
      <w:r w:rsidR="00462AEA" w:rsidRPr="00402E8F">
        <w:rPr>
          <w:bCs/>
          <w:color w:val="000000" w:themeColor="text1"/>
          <w:sz w:val="28"/>
          <w:szCs w:val="28"/>
        </w:rPr>
        <w:t xml:space="preserve">малого </w:t>
      </w:r>
      <w:r w:rsidRPr="00402E8F">
        <w:rPr>
          <w:bCs/>
          <w:color w:val="000000" w:themeColor="text1"/>
          <w:sz w:val="28"/>
          <w:szCs w:val="28"/>
        </w:rPr>
        <w:t>предпринимательства.</w:t>
      </w:r>
    </w:p>
    <w:p w14:paraId="4470EE40" w14:textId="16944A91" w:rsidR="009A525D" w:rsidRPr="00402E8F" w:rsidRDefault="009A525D" w:rsidP="009A525D">
      <w:pPr>
        <w:pStyle w:val="11"/>
        <w:ind w:firstLine="709"/>
        <w:jc w:val="both"/>
        <w:rPr>
          <w:bCs/>
          <w:color w:val="000000" w:themeColor="text1"/>
          <w:sz w:val="28"/>
          <w:szCs w:val="28"/>
        </w:rPr>
      </w:pPr>
      <w:r w:rsidRPr="00402E8F">
        <w:rPr>
          <w:bCs/>
          <w:color w:val="000000" w:themeColor="text1"/>
          <w:sz w:val="28"/>
          <w:szCs w:val="28"/>
        </w:rPr>
        <w:t>Основные ви</w:t>
      </w:r>
      <w:r w:rsidR="00763CEF" w:rsidRPr="00402E8F">
        <w:rPr>
          <w:bCs/>
          <w:color w:val="000000" w:themeColor="text1"/>
          <w:sz w:val="28"/>
          <w:szCs w:val="28"/>
        </w:rPr>
        <w:t>д</w:t>
      </w:r>
      <w:r w:rsidRPr="00402E8F">
        <w:rPr>
          <w:bCs/>
          <w:color w:val="000000" w:themeColor="text1"/>
          <w:sz w:val="28"/>
          <w:szCs w:val="28"/>
        </w:rPr>
        <w:t>ы деятельности:</w:t>
      </w:r>
    </w:p>
    <w:p w14:paraId="3CA8858D" w14:textId="77777777" w:rsidR="009A525D" w:rsidRPr="00402E8F" w:rsidRDefault="009A525D" w:rsidP="009A525D">
      <w:pPr>
        <w:pStyle w:val="11"/>
        <w:spacing w:line="240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402E8F">
        <w:rPr>
          <w:bCs/>
          <w:color w:val="000000" w:themeColor="text1"/>
          <w:sz w:val="28"/>
          <w:szCs w:val="28"/>
        </w:rPr>
        <w:t xml:space="preserve">1 Участие в деятельности парков культуры отдыха, тематических парков, в том числе развитие и эксплуатации зеленых зон; </w:t>
      </w:r>
    </w:p>
    <w:p w14:paraId="39B74C65" w14:textId="3E7B5ABA" w:rsidR="009A525D" w:rsidRPr="00402E8F" w:rsidRDefault="009A525D" w:rsidP="009A525D">
      <w:pPr>
        <w:pStyle w:val="11"/>
        <w:spacing w:line="240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402E8F">
        <w:rPr>
          <w:bCs/>
          <w:color w:val="000000" w:themeColor="text1"/>
          <w:sz w:val="28"/>
          <w:szCs w:val="28"/>
        </w:rPr>
        <w:t>2. Содержание и эксплуатация, а также обеспечение безопасности водохозяйственных систем и сооружений</w:t>
      </w:r>
      <w:r w:rsidRPr="00402E8F">
        <w:rPr>
          <w:bCs/>
          <w:color w:val="FF0000"/>
          <w:sz w:val="28"/>
          <w:szCs w:val="28"/>
        </w:rPr>
        <w:t xml:space="preserve"> </w:t>
      </w:r>
      <w:r w:rsidRPr="00402E8F">
        <w:rPr>
          <w:bCs/>
          <w:color w:val="000000" w:themeColor="text1"/>
          <w:sz w:val="28"/>
          <w:szCs w:val="28"/>
        </w:rPr>
        <w:t xml:space="preserve">Алматы; </w:t>
      </w:r>
    </w:p>
    <w:p w14:paraId="5B9AD5C4" w14:textId="3D654B58" w:rsidR="009A525D" w:rsidRPr="00402E8F" w:rsidRDefault="009A525D" w:rsidP="009A525D">
      <w:pPr>
        <w:pStyle w:val="11"/>
        <w:spacing w:line="240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402E8F">
        <w:rPr>
          <w:bCs/>
          <w:color w:val="000000" w:themeColor="text1"/>
          <w:sz w:val="28"/>
          <w:szCs w:val="28"/>
        </w:rPr>
        <w:t>3. Участие в содержании и эксплуатации рек и водоемов города Алматы;</w:t>
      </w:r>
    </w:p>
    <w:p w14:paraId="04E35310" w14:textId="7B8BE1F5" w:rsidR="00DE3369" w:rsidRPr="00402E8F" w:rsidRDefault="009A525D" w:rsidP="009A525D">
      <w:pPr>
        <w:pStyle w:val="11"/>
        <w:ind w:firstLine="709"/>
        <w:jc w:val="both"/>
        <w:rPr>
          <w:bCs/>
          <w:color w:val="000000" w:themeColor="text1"/>
          <w:sz w:val="28"/>
          <w:szCs w:val="28"/>
        </w:rPr>
      </w:pPr>
      <w:r w:rsidRPr="00402E8F">
        <w:rPr>
          <w:bCs/>
          <w:color w:val="000000" w:themeColor="text1"/>
          <w:sz w:val="28"/>
          <w:szCs w:val="28"/>
        </w:rPr>
        <w:t>4</w:t>
      </w:r>
      <w:r w:rsidR="00DE3369" w:rsidRPr="00402E8F">
        <w:rPr>
          <w:bCs/>
          <w:color w:val="000000" w:themeColor="text1"/>
          <w:sz w:val="28"/>
          <w:szCs w:val="28"/>
        </w:rPr>
        <w:t>.</w:t>
      </w:r>
      <w:r w:rsidRPr="00402E8F">
        <w:rPr>
          <w:bCs/>
          <w:color w:val="000000" w:themeColor="text1"/>
          <w:sz w:val="28"/>
          <w:szCs w:val="28"/>
        </w:rPr>
        <w:t xml:space="preserve"> </w:t>
      </w:r>
      <w:r w:rsidR="00DE3369" w:rsidRPr="00402E8F">
        <w:rPr>
          <w:bCs/>
          <w:color w:val="000000" w:themeColor="text1"/>
          <w:sz w:val="28"/>
          <w:szCs w:val="28"/>
        </w:rPr>
        <w:t>У</w:t>
      </w:r>
      <w:r w:rsidRPr="00402E8F">
        <w:rPr>
          <w:bCs/>
          <w:color w:val="000000" w:themeColor="text1"/>
          <w:sz w:val="28"/>
          <w:szCs w:val="28"/>
        </w:rPr>
        <w:t>частие систематизации баз данных зеленых насаж</w:t>
      </w:r>
      <w:r w:rsidR="00DE3369" w:rsidRPr="00402E8F">
        <w:rPr>
          <w:bCs/>
          <w:color w:val="000000" w:themeColor="text1"/>
          <w:sz w:val="28"/>
          <w:szCs w:val="28"/>
        </w:rPr>
        <w:t>д</w:t>
      </w:r>
      <w:r w:rsidRPr="00402E8F">
        <w:rPr>
          <w:bCs/>
          <w:color w:val="000000" w:themeColor="text1"/>
          <w:sz w:val="28"/>
          <w:szCs w:val="28"/>
        </w:rPr>
        <w:t>ений горо</w:t>
      </w:r>
      <w:r w:rsidR="00DE3369" w:rsidRPr="00402E8F">
        <w:rPr>
          <w:bCs/>
          <w:color w:val="000000" w:themeColor="text1"/>
          <w:sz w:val="28"/>
          <w:szCs w:val="28"/>
        </w:rPr>
        <w:t>д</w:t>
      </w:r>
      <w:r w:rsidRPr="00402E8F">
        <w:rPr>
          <w:bCs/>
          <w:color w:val="000000" w:themeColor="text1"/>
          <w:sz w:val="28"/>
          <w:szCs w:val="28"/>
        </w:rPr>
        <w:t xml:space="preserve">а Алматы; </w:t>
      </w:r>
    </w:p>
    <w:p w14:paraId="18A42960" w14:textId="2034341F" w:rsidR="00DE3369" w:rsidRPr="00402E8F" w:rsidRDefault="00DE3369" w:rsidP="009A525D">
      <w:pPr>
        <w:pStyle w:val="11"/>
        <w:ind w:firstLine="709"/>
        <w:jc w:val="both"/>
        <w:rPr>
          <w:bCs/>
          <w:color w:val="000000" w:themeColor="text1"/>
          <w:sz w:val="28"/>
          <w:szCs w:val="28"/>
        </w:rPr>
      </w:pPr>
      <w:r w:rsidRPr="00402E8F">
        <w:rPr>
          <w:bCs/>
          <w:color w:val="000000" w:themeColor="text1"/>
          <w:sz w:val="28"/>
          <w:szCs w:val="28"/>
        </w:rPr>
        <w:lastRenderedPageBreak/>
        <w:t>5</w:t>
      </w:r>
      <w:r w:rsidR="009A525D" w:rsidRPr="00402E8F">
        <w:rPr>
          <w:bCs/>
          <w:color w:val="000000" w:themeColor="text1"/>
          <w:sz w:val="28"/>
          <w:szCs w:val="28"/>
        </w:rPr>
        <w:t xml:space="preserve">. </w:t>
      </w:r>
      <w:r w:rsidRPr="00402E8F">
        <w:rPr>
          <w:bCs/>
          <w:color w:val="000000" w:themeColor="text1"/>
          <w:sz w:val="28"/>
          <w:szCs w:val="28"/>
        </w:rPr>
        <w:t>Содержание</w:t>
      </w:r>
      <w:r w:rsidR="009A525D" w:rsidRPr="00402E8F">
        <w:rPr>
          <w:bCs/>
          <w:color w:val="000000" w:themeColor="text1"/>
          <w:sz w:val="28"/>
          <w:szCs w:val="28"/>
        </w:rPr>
        <w:t xml:space="preserve"> и </w:t>
      </w:r>
      <w:r w:rsidRPr="00402E8F">
        <w:rPr>
          <w:bCs/>
          <w:color w:val="000000" w:themeColor="text1"/>
          <w:sz w:val="28"/>
          <w:szCs w:val="28"/>
        </w:rPr>
        <w:t>э</w:t>
      </w:r>
      <w:r w:rsidR="009A525D" w:rsidRPr="00402E8F">
        <w:rPr>
          <w:bCs/>
          <w:color w:val="000000" w:themeColor="text1"/>
          <w:sz w:val="28"/>
          <w:szCs w:val="28"/>
        </w:rPr>
        <w:t>ксплуата</w:t>
      </w:r>
      <w:r w:rsidRPr="00402E8F">
        <w:rPr>
          <w:bCs/>
          <w:color w:val="000000" w:themeColor="text1"/>
          <w:sz w:val="28"/>
          <w:szCs w:val="28"/>
        </w:rPr>
        <w:t>ц</w:t>
      </w:r>
      <w:r w:rsidR="009A525D" w:rsidRPr="00402E8F">
        <w:rPr>
          <w:bCs/>
          <w:color w:val="000000" w:themeColor="text1"/>
          <w:sz w:val="28"/>
          <w:szCs w:val="28"/>
        </w:rPr>
        <w:t>ия Большого Алмати</w:t>
      </w:r>
      <w:r w:rsidRPr="00402E8F">
        <w:rPr>
          <w:bCs/>
          <w:color w:val="000000" w:themeColor="text1"/>
          <w:sz w:val="28"/>
          <w:szCs w:val="28"/>
        </w:rPr>
        <w:t>н</w:t>
      </w:r>
      <w:r w:rsidR="009A525D" w:rsidRPr="00402E8F">
        <w:rPr>
          <w:bCs/>
          <w:color w:val="000000" w:themeColor="text1"/>
          <w:sz w:val="28"/>
          <w:szCs w:val="28"/>
        </w:rPr>
        <w:t>ского канала имени Д Куна</w:t>
      </w:r>
      <w:r w:rsidRPr="00402E8F">
        <w:rPr>
          <w:bCs/>
          <w:color w:val="000000" w:themeColor="text1"/>
          <w:sz w:val="28"/>
          <w:szCs w:val="28"/>
        </w:rPr>
        <w:t>е</w:t>
      </w:r>
      <w:r w:rsidR="009A525D" w:rsidRPr="00402E8F">
        <w:rPr>
          <w:bCs/>
          <w:color w:val="000000" w:themeColor="text1"/>
          <w:sz w:val="28"/>
          <w:szCs w:val="28"/>
        </w:rPr>
        <w:t>ва</w:t>
      </w:r>
      <w:r w:rsidRPr="00402E8F">
        <w:rPr>
          <w:bCs/>
          <w:color w:val="000000" w:themeColor="text1"/>
          <w:sz w:val="28"/>
          <w:szCs w:val="28"/>
        </w:rPr>
        <w:t>;</w:t>
      </w:r>
      <w:r w:rsidR="009A525D" w:rsidRPr="00402E8F">
        <w:rPr>
          <w:bCs/>
          <w:color w:val="000000" w:themeColor="text1"/>
          <w:sz w:val="28"/>
          <w:szCs w:val="28"/>
        </w:rPr>
        <w:t xml:space="preserve"> </w:t>
      </w:r>
    </w:p>
    <w:p w14:paraId="7B67E151" w14:textId="2DA22CFD" w:rsidR="00DE3369" w:rsidRPr="00402E8F" w:rsidRDefault="00DE3369" w:rsidP="00DE3369">
      <w:pPr>
        <w:pStyle w:val="11"/>
        <w:ind w:firstLine="709"/>
        <w:jc w:val="both"/>
        <w:rPr>
          <w:bCs/>
          <w:color w:val="000000" w:themeColor="text1"/>
          <w:sz w:val="28"/>
          <w:szCs w:val="28"/>
        </w:rPr>
      </w:pPr>
      <w:r w:rsidRPr="00402E8F">
        <w:rPr>
          <w:bCs/>
          <w:color w:val="000000" w:themeColor="text1"/>
          <w:sz w:val="28"/>
          <w:szCs w:val="28"/>
        </w:rPr>
        <w:t>6. Участие в содержании коммунальных фонтанов города Алматы;</w:t>
      </w:r>
    </w:p>
    <w:p w14:paraId="63871A71" w14:textId="5355C80C" w:rsidR="009A525D" w:rsidRPr="00402E8F" w:rsidRDefault="009A525D" w:rsidP="009A525D">
      <w:pPr>
        <w:pStyle w:val="11"/>
        <w:ind w:firstLine="709"/>
        <w:jc w:val="both"/>
        <w:rPr>
          <w:bCs/>
          <w:color w:val="000000" w:themeColor="text1"/>
          <w:sz w:val="28"/>
          <w:szCs w:val="28"/>
        </w:rPr>
      </w:pPr>
      <w:r w:rsidRPr="00402E8F">
        <w:rPr>
          <w:bCs/>
          <w:color w:val="000000" w:themeColor="text1"/>
          <w:sz w:val="28"/>
          <w:szCs w:val="28"/>
        </w:rPr>
        <w:t>7. Уход</w:t>
      </w:r>
      <w:r w:rsidR="00DE3369" w:rsidRPr="00402E8F">
        <w:rPr>
          <w:bCs/>
          <w:color w:val="000000" w:themeColor="text1"/>
          <w:sz w:val="28"/>
          <w:szCs w:val="28"/>
        </w:rPr>
        <w:t xml:space="preserve"> </w:t>
      </w:r>
      <w:r w:rsidRPr="00402E8F">
        <w:rPr>
          <w:bCs/>
          <w:color w:val="000000" w:themeColor="text1"/>
          <w:sz w:val="28"/>
          <w:szCs w:val="28"/>
        </w:rPr>
        <w:t>и</w:t>
      </w:r>
      <w:r w:rsidR="00DE3369" w:rsidRPr="00402E8F">
        <w:rPr>
          <w:bCs/>
          <w:color w:val="000000" w:themeColor="text1"/>
          <w:sz w:val="28"/>
          <w:szCs w:val="28"/>
        </w:rPr>
        <w:t xml:space="preserve"> </w:t>
      </w:r>
      <w:r w:rsidRPr="00402E8F">
        <w:rPr>
          <w:bCs/>
          <w:color w:val="000000" w:themeColor="text1"/>
          <w:sz w:val="28"/>
          <w:szCs w:val="28"/>
        </w:rPr>
        <w:t xml:space="preserve">защита </w:t>
      </w:r>
      <w:r w:rsidR="00DE3369" w:rsidRPr="00402E8F">
        <w:rPr>
          <w:bCs/>
          <w:color w:val="000000" w:themeColor="text1"/>
          <w:sz w:val="28"/>
          <w:szCs w:val="28"/>
        </w:rPr>
        <w:t>з</w:t>
      </w:r>
      <w:r w:rsidRPr="00402E8F">
        <w:rPr>
          <w:bCs/>
          <w:color w:val="000000" w:themeColor="text1"/>
          <w:sz w:val="28"/>
          <w:szCs w:val="28"/>
        </w:rPr>
        <w:t>еле</w:t>
      </w:r>
      <w:r w:rsidR="00DE3369" w:rsidRPr="00402E8F">
        <w:rPr>
          <w:bCs/>
          <w:color w:val="000000" w:themeColor="text1"/>
          <w:sz w:val="28"/>
          <w:szCs w:val="28"/>
        </w:rPr>
        <w:t>н</w:t>
      </w:r>
      <w:r w:rsidRPr="00402E8F">
        <w:rPr>
          <w:bCs/>
          <w:color w:val="000000" w:themeColor="text1"/>
          <w:sz w:val="28"/>
          <w:szCs w:val="28"/>
        </w:rPr>
        <w:t xml:space="preserve">ых </w:t>
      </w:r>
      <w:r w:rsidR="00DE3369" w:rsidRPr="00402E8F">
        <w:rPr>
          <w:bCs/>
          <w:color w:val="000000" w:themeColor="text1"/>
          <w:sz w:val="28"/>
          <w:szCs w:val="28"/>
        </w:rPr>
        <w:t>н</w:t>
      </w:r>
      <w:r w:rsidRPr="00402E8F">
        <w:rPr>
          <w:bCs/>
          <w:color w:val="000000" w:themeColor="text1"/>
          <w:sz w:val="28"/>
          <w:szCs w:val="28"/>
        </w:rPr>
        <w:t>ас</w:t>
      </w:r>
      <w:r w:rsidR="00DE3369" w:rsidRPr="00402E8F">
        <w:rPr>
          <w:bCs/>
          <w:color w:val="000000" w:themeColor="text1"/>
          <w:sz w:val="28"/>
          <w:szCs w:val="28"/>
        </w:rPr>
        <w:t>а</w:t>
      </w:r>
      <w:r w:rsidRPr="00402E8F">
        <w:rPr>
          <w:bCs/>
          <w:color w:val="000000" w:themeColor="text1"/>
          <w:sz w:val="28"/>
          <w:szCs w:val="28"/>
        </w:rPr>
        <w:t>жде</w:t>
      </w:r>
      <w:r w:rsidR="00DE3369" w:rsidRPr="00402E8F">
        <w:rPr>
          <w:bCs/>
          <w:color w:val="000000" w:themeColor="text1"/>
          <w:sz w:val="28"/>
          <w:szCs w:val="28"/>
        </w:rPr>
        <w:t>ний</w:t>
      </w:r>
      <w:r w:rsidRPr="00402E8F">
        <w:rPr>
          <w:bCs/>
          <w:color w:val="000000" w:themeColor="text1"/>
          <w:sz w:val="28"/>
          <w:szCs w:val="28"/>
        </w:rPr>
        <w:t xml:space="preserve">; </w:t>
      </w:r>
    </w:p>
    <w:p w14:paraId="176BA7EF" w14:textId="3500884A" w:rsidR="00DE3369" w:rsidRPr="00402E8F" w:rsidRDefault="009A525D" w:rsidP="009A525D">
      <w:pPr>
        <w:pStyle w:val="11"/>
        <w:ind w:firstLine="709"/>
        <w:jc w:val="both"/>
        <w:rPr>
          <w:bCs/>
          <w:color w:val="000000" w:themeColor="text1"/>
          <w:sz w:val="28"/>
          <w:szCs w:val="28"/>
        </w:rPr>
      </w:pPr>
      <w:r w:rsidRPr="00402E8F">
        <w:rPr>
          <w:bCs/>
          <w:color w:val="000000" w:themeColor="text1"/>
          <w:sz w:val="28"/>
          <w:szCs w:val="28"/>
        </w:rPr>
        <w:t xml:space="preserve">8. Сбор </w:t>
      </w:r>
      <w:r w:rsidR="00DE3369" w:rsidRPr="00402E8F">
        <w:rPr>
          <w:bCs/>
          <w:color w:val="000000" w:themeColor="text1"/>
          <w:sz w:val="28"/>
          <w:szCs w:val="28"/>
        </w:rPr>
        <w:t>вредных</w:t>
      </w:r>
      <w:r w:rsidRPr="00402E8F">
        <w:rPr>
          <w:bCs/>
          <w:color w:val="000000" w:themeColor="text1"/>
          <w:sz w:val="28"/>
          <w:szCs w:val="28"/>
        </w:rPr>
        <w:t xml:space="preserve"> </w:t>
      </w:r>
      <w:r w:rsidR="00DE3369" w:rsidRPr="00402E8F">
        <w:rPr>
          <w:bCs/>
          <w:color w:val="000000" w:themeColor="text1"/>
          <w:sz w:val="28"/>
          <w:szCs w:val="28"/>
        </w:rPr>
        <w:t>отходов</w:t>
      </w:r>
      <w:r w:rsidRPr="00402E8F">
        <w:rPr>
          <w:bCs/>
          <w:color w:val="000000" w:themeColor="text1"/>
          <w:sz w:val="28"/>
          <w:szCs w:val="28"/>
        </w:rPr>
        <w:t xml:space="preserve"> (</w:t>
      </w:r>
      <w:r w:rsidR="00DE3369" w:rsidRPr="00402E8F">
        <w:rPr>
          <w:bCs/>
          <w:color w:val="000000" w:themeColor="text1"/>
          <w:sz w:val="28"/>
          <w:szCs w:val="28"/>
        </w:rPr>
        <w:t>ртутьсодержащих</w:t>
      </w:r>
      <w:r w:rsidRPr="00402E8F">
        <w:rPr>
          <w:bCs/>
          <w:color w:val="000000" w:themeColor="text1"/>
          <w:sz w:val="28"/>
          <w:szCs w:val="28"/>
        </w:rPr>
        <w:t xml:space="preserve"> ламп и приборов); </w:t>
      </w:r>
    </w:p>
    <w:p w14:paraId="63405B93" w14:textId="77777777" w:rsidR="00DE3369" w:rsidRPr="00402E8F" w:rsidRDefault="009A525D" w:rsidP="009A525D">
      <w:pPr>
        <w:pStyle w:val="11"/>
        <w:ind w:firstLine="709"/>
        <w:jc w:val="both"/>
        <w:rPr>
          <w:bCs/>
          <w:color w:val="000000" w:themeColor="text1"/>
          <w:sz w:val="28"/>
          <w:szCs w:val="28"/>
        </w:rPr>
      </w:pPr>
      <w:r w:rsidRPr="00402E8F">
        <w:rPr>
          <w:bCs/>
          <w:color w:val="000000" w:themeColor="text1"/>
          <w:sz w:val="28"/>
          <w:szCs w:val="28"/>
        </w:rPr>
        <w:t xml:space="preserve">9. Обработка и </w:t>
      </w:r>
      <w:r w:rsidR="00DE3369" w:rsidRPr="00402E8F">
        <w:rPr>
          <w:bCs/>
          <w:color w:val="000000" w:themeColor="text1"/>
          <w:sz w:val="28"/>
          <w:szCs w:val="28"/>
        </w:rPr>
        <w:t>удаление</w:t>
      </w:r>
      <w:r w:rsidRPr="00402E8F">
        <w:rPr>
          <w:bCs/>
          <w:color w:val="000000" w:themeColor="text1"/>
          <w:sz w:val="28"/>
          <w:szCs w:val="28"/>
        </w:rPr>
        <w:t xml:space="preserve"> </w:t>
      </w:r>
      <w:r w:rsidR="00DE3369" w:rsidRPr="00402E8F">
        <w:rPr>
          <w:bCs/>
          <w:color w:val="000000" w:themeColor="text1"/>
          <w:sz w:val="28"/>
          <w:szCs w:val="28"/>
        </w:rPr>
        <w:t>вредных</w:t>
      </w:r>
      <w:r w:rsidRPr="00402E8F">
        <w:rPr>
          <w:bCs/>
          <w:color w:val="000000" w:themeColor="text1"/>
          <w:sz w:val="28"/>
          <w:szCs w:val="28"/>
        </w:rPr>
        <w:t xml:space="preserve"> отходов (р</w:t>
      </w:r>
      <w:r w:rsidR="00DE3369" w:rsidRPr="00402E8F">
        <w:rPr>
          <w:bCs/>
          <w:color w:val="000000" w:themeColor="text1"/>
          <w:sz w:val="28"/>
          <w:szCs w:val="28"/>
        </w:rPr>
        <w:t>т</w:t>
      </w:r>
      <w:r w:rsidRPr="00402E8F">
        <w:rPr>
          <w:bCs/>
          <w:color w:val="000000" w:themeColor="text1"/>
          <w:sz w:val="28"/>
          <w:szCs w:val="28"/>
        </w:rPr>
        <w:t>утьсодержащих ламп</w:t>
      </w:r>
      <w:r w:rsidR="00DE3369" w:rsidRPr="00402E8F">
        <w:rPr>
          <w:bCs/>
          <w:color w:val="000000" w:themeColor="text1"/>
          <w:sz w:val="28"/>
          <w:szCs w:val="28"/>
        </w:rPr>
        <w:t xml:space="preserve"> и</w:t>
      </w:r>
      <w:r w:rsidRPr="00402E8F">
        <w:rPr>
          <w:bCs/>
          <w:color w:val="000000" w:themeColor="text1"/>
          <w:sz w:val="28"/>
          <w:szCs w:val="28"/>
        </w:rPr>
        <w:t xml:space="preserve"> приборов); </w:t>
      </w:r>
    </w:p>
    <w:p w14:paraId="6D9A8183" w14:textId="77777777" w:rsidR="00DE3369" w:rsidRPr="00402E8F" w:rsidRDefault="009A525D" w:rsidP="009A525D">
      <w:pPr>
        <w:pStyle w:val="11"/>
        <w:ind w:firstLine="709"/>
        <w:jc w:val="both"/>
        <w:rPr>
          <w:bCs/>
          <w:color w:val="000000" w:themeColor="text1"/>
          <w:sz w:val="28"/>
          <w:szCs w:val="28"/>
        </w:rPr>
      </w:pPr>
      <w:r w:rsidRPr="00402E8F">
        <w:rPr>
          <w:bCs/>
          <w:color w:val="000000" w:themeColor="text1"/>
          <w:sz w:val="28"/>
          <w:szCs w:val="28"/>
        </w:rPr>
        <w:t xml:space="preserve">10.Организация </w:t>
      </w:r>
      <w:r w:rsidR="00DE3369" w:rsidRPr="00402E8F">
        <w:rPr>
          <w:bCs/>
          <w:color w:val="000000" w:themeColor="text1"/>
          <w:sz w:val="28"/>
          <w:szCs w:val="28"/>
        </w:rPr>
        <w:t>проведение</w:t>
      </w:r>
      <w:r w:rsidRPr="00402E8F">
        <w:rPr>
          <w:bCs/>
          <w:color w:val="000000" w:themeColor="text1"/>
          <w:sz w:val="28"/>
          <w:szCs w:val="28"/>
        </w:rPr>
        <w:t xml:space="preserve"> </w:t>
      </w:r>
      <w:r w:rsidR="00DE3369" w:rsidRPr="00402E8F">
        <w:rPr>
          <w:bCs/>
          <w:color w:val="000000" w:themeColor="text1"/>
          <w:sz w:val="28"/>
          <w:szCs w:val="28"/>
        </w:rPr>
        <w:t xml:space="preserve">мониторинговых </w:t>
      </w:r>
      <w:r w:rsidRPr="00402E8F">
        <w:rPr>
          <w:bCs/>
          <w:color w:val="000000" w:themeColor="text1"/>
          <w:sz w:val="28"/>
          <w:szCs w:val="28"/>
        </w:rPr>
        <w:t>и а</w:t>
      </w:r>
      <w:r w:rsidR="00DE3369" w:rsidRPr="00402E8F">
        <w:rPr>
          <w:bCs/>
          <w:color w:val="000000" w:themeColor="text1"/>
          <w:sz w:val="28"/>
          <w:szCs w:val="28"/>
        </w:rPr>
        <w:t>н</w:t>
      </w:r>
      <w:r w:rsidRPr="00402E8F">
        <w:rPr>
          <w:bCs/>
          <w:color w:val="000000" w:themeColor="text1"/>
          <w:sz w:val="28"/>
          <w:szCs w:val="28"/>
        </w:rPr>
        <w:t>алитических работ по исследованию ком</w:t>
      </w:r>
      <w:r w:rsidR="00DE3369" w:rsidRPr="00402E8F">
        <w:rPr>
          <w:bCs/>
          <w:color w:val="000000" w:themeColor="text1"/>
          <w:sz w:val="28"/>
          <w:szCs w:val="28"/>
        </w:rPr>
        <w:t>п</w:t>
      </w:r>
      <w:r w:rsidRPr="00402E8F">
        <w:rPr>
          <w:bCs/>
          <w:color w:val="000000" w:themeColor="text1"/>
          <w:sz w:val="28"/>
          <w:szCs w:val="28"/>
        </w:rPr>
        <w:t>о</w:t>
      </w:r>
      <w:r w:rsidR="00DE3369" w:rsidRPr="00402E8F">
        <w:rPr>
          <w:bCs/>
          <w:color w:val="000000" w:themeColor="text1"/>
          <w:sz w:val="28"/>
          <w:szCs w:val="28"/>
        </w:rPr>
        <w:t>н</w:t>
      </w:r>
      <w:r w:rsidRPr="00402E8F">
        <w:rPr>
          <w:bCs/>
          <w:color w:val="000000" w:themeColor="text1"/>
          <w:sz w:val="28"/>
          <w:szCs w:val="28"/>
        </w:rPr>
        <w:t xml:space="preserve">ентов </w:t>
      </w:r>
      <w:r w:rsidR="00DE3369" w:rsidRPr="00402E8F">
        <w:rPr>
          <w:bCs/>
          <w:color w:val="000000" w:themeColor="text1"/>
          <w:sz w:val="28"/>
          <w:szCs w:val="28"/>
        </w:rPr>
        <w:t>окружающей с</w:t>
      </w:r>
      <w:r w:rsidRPr="00402E8F">
        <w:rPr>
          <w:bCs/>
          <w:color w:val="000000" w:themeColor="text1"/>
          <w:sz w:val="28"/>
          <w:szCs w:val="28"/>
        </w:rPr>
        <w:t xml:space="preserve">реды города Алматы; </w:t>
      </w:r>
    </w:p>
    <w:p w14:paraId="22D48EE4" w14:textId="4F7A98DE" w:rsidR="000F545C" w:rsidRPr="00402E8F" w:rsidRDefault="00DE3369" w:rsidP="009A525D">
      <w:pPr>
        <w:pStyle w:val="11"/>
        <w:ind w:firstLine="709"/>
        <w:jc w:val="both"/>
        <w:rPr>
          <w:bCs/>
          <w:color w:val="000000" w:themeColor="text1"/>
          <w:sz w:val="28"/>
          <w:szCs w:val="28"/>
        </w:rPr>
      </w:pPr>
      <w:r w:rsidRPr="00402E8F">
        <w:rPr>
          <w:bCs/>
          <w:color w:val="000000" w:themeColor="text1"/>
          <w:sz w:val="28"/>
          <w:szCs w:val="28"/>
        </w:rPr>
        <w:t xml:space="preserve">11. </w:t>
      </w:r>
      <w:r w:rsidR="009A525D" w:rsidRPr="00402E8F">
        <w:rPr>
          <w:bCs/>
          <w:color w:val="000000" w:themeColor="text1"/>
          <w:sz w:val="28"/>
          <w:szCs w:val="28"/>
        </w:rPr>
        <w:t>У</w:t>
      </w:r>
      <w:r w:rsidRPr="00402E8F">
        <w:rPr>
          <w:bCs/>
          <w:color w:val="000000" w:themeColor="text1"/>
          <w:sz w:val="28"/>
          <w:szCs w:val="28"/>
        </w:rPr>
        <w:t>частие</w:t>
      </w:r>
      <w:r w:rsidR="009A525D" w:rsidRPr="00402E8F">
        <w:rPr>
          <w:bCs/>
          <w:color w:val="000000" w:themeColor="text1"/>
          <w:sz w:val="28"/>
          <w:szCs w:val="28"/>
        </w:rPr>
        <w:t xml:space="preserve"> в</w:t>
      </w:r>
      <w:r w:rsidRPr="00402E8F">
        <w:rPr>
          <w:bCs/>
          <w:color w:val="000000" w:themeColor="text1"/>
          <w:sz w:val="28"/>
          <w:szCs w:val="28"/>
        </w:rPr>
        <w:t xml:space="preserve"> </w:t>
      </w:r>
      <w:r w:rsidR="009A525D" w:rsidRPr="00402E8F">
        <w:rPr>
          <w:bCs/>
          <w:color w:val="000000" w:themeColor="text1"/>
          <w:sz w:val="28"/>
          <w:szCs w:val="28"/>
        </w:rPr>
        <w:t>форм</w:t>
      </w:r>
      <w:r w:rsidRPr="00402E8F">
        <w:rPr>
          <w:bCs/>
          <w:color w:val="000000" w:themeColor="text1"/>
          <w:sz w:val="28"/>
          <w:szCs w:val="28"/>
        </w:rPr>
        <w:t>и</w:t>
      </w:r>
      <w:r w:rsidR="009A525D" w:rsidRPr="00402E8F">
        <w:rPr>
          <w:bCs/>
          <w:color w:val="000000" w:themeColor="text1"/>
          <w:sz w:val="28"/>
          <w:szCs w:val="28"/>
        </w:rPr>
        <w:t>ро</w:t>
      </w:r>
      <w:r w:rsidRPr="00402E8F">
        <w:rPr>
          <w:bCs/>
          <w:color w:val="000000" w:themeColor="text1"/>
          <w:sz w:val="28"/>
          <w:szCs w:val="28"/>
        </w:rPr>
        <w:t>в</w:t>
      </w:r>
      <w:r w:rsidR="009A525D" w:rsidRPr="00402E8F">
        <w:rPr>
          <w:bCs/>
          <w:color w:val="000000" w:themeColor="text1"/>
          <w:sz w:val="28"/>
          <w:szCs w:val="28"/>
        </w:rPr>
        <w:t>а</w:t>
      </w:r>
      <w:r w:rsidRPr="00402E8F">
        <w:rPr>
          <w:bCs/>
          <w:color w:val="000000" w:themeColor="text1"/>
          <w:sz w:val="28"/>
          <w:szCs w:val="28"/>
        </w:rPr>
        <w:t>н</w:t>
      </w:r>
      <w:r w:rsidR="009A525D" w:rsidRPr="00402E8F">
        <w:rPr>
          <w:bCs/>
          <w:color w:val="000000" w:themeColor="text1"/>
          <w:sz w:val="28"/>
          <w:szCs w:val="28"/>
        </w:rPr>
        <w:t>ии</w:t>
      </w:r>
      <w:r w:rsidRPr="00402E8F">
        <w:rPr>
          <w:bCs/>
          <w:color w:val="000000" w:themeColor="text1"/>
          <w:sz w:val="28"/>
          <w:szCs w:val="28"/>
        </w:rPr>
        <w:t xml:space="preserve"> экологической культуры </w:t>
      </w:r>
      <w:r w:rsidR="000F545C" w:rsidRPr="00402E8F">
        <w:rPr>
          <w:bCs/>
          <w:color w:val="000000" w:themeColor="text1"/>
          <w:sz w:val="28"/>
          <w:szCs w:val="28"/>
        </w:rPr>
        <w:t xml:space="preserve">и улучшение системы экологического просвещения населения: </w:t>
      </w:r>
    </w:p>
    <w:p w14:paraId="2FD0671A" w14:textId="77777777" w:rsidR="000F545C" w:rsidRPr="00402E8F" w:rsidRDefault="000F545C" w:rsidP="009A525D">
      <w:pPr>
        <w:pStyle w:val="11"/>
        <w:ind w:firstLine="709"/>
        <w:jc w:val="both"/>
        <w:rPr>
          <w:bCs/>
          <w:color w:val="000000" w:themeColor="text1"/>
          <w:sz w:val="28"/>
          <w:szCs w:val="28"/>
        </w:rPr>
      </w:pPr>
      <w:r w:rsidRPr="00402E8F">
        <w:rPr>
          <w:bCs/>
          <w:color w:val="000000" w:themeColor="text1"/>
          <w:sz w:val="28"/>
          <w:szCs w:val="28"/>
        </w:rPr>
        <w:t xml:space="preserve">12. Участие в формировании </w:t>
      </w:r>
      <w:r w:rsidR="00DE3369" w:rsidRPr="00402E8F">
        <w:rPr>
          <w:bCs/>
          <w:color w:val="000000" w:themeColor="text1"/>
          <w:sz w:val="28"/>
          <w:szCs w:val="28"/>
        </w:rPr>
        <w:t xml:space="preserve">экосистемного подходы к регулированию </w:t>
      </w:r>
      <w:r w:rsidR="009A525D" w:rsidRPr="00402E8F">
        <w:rPr>
          <w:bCs/>
          <w:color w:val="000000" w:themeColor="text1"/>
          <w:sz w:val="28"/>
          <w:szCs w:val="28"/>
        </w:rPr>
        <w:t>об</w:t>
      </w:r>
      <w:r w:rsidRPr="00402E8F">
        <w:rPr>
          <w:bCs/>
          <w:color w:val="000000" w:themeColor="text1"/>
          <w:sz w:val="28"/>
          <w:szCs w:val="28"/>
        </w:rPr>
        <w:t>ще</w:t>
      </w:r>
      <w:r w:rsidR="009A525D" w:rsidRPr="00402E8F">
        <w:rPr>
          <w:bCs/>
          <w:color w:val="000000" w:themeColor="text1"/>
          <w:sz w:val="28"/>
          <w:szCs w:val="28"/>
        </w:rPr>
        <w:t xml:space="preserve">ственных </w:t>
      </w:r>
      <w:r w:rsidRPr="00402E8F">
        <w:rPr>
          <w:bCs/>
          <w:color w:val="000000" w:themeColor="text1"/>
          <w:sz w:val="28"/>
          <w:szCs w:val="28"/>
        </w:rPr>
        <w:t>отношений</w:t>
      </w:r>
    </w:p>
    <w:p w14:paraId="6C47EA85" w14:textId="06C74824" w:rsidR="000F545C" w:rsidRPr="00402E8F" w:rsidRDefault="009A525D" w:rsidP="009A525D">
      <w:pPr>
        <w:pStyle w:val="11"/>
        <w:ind w:firstLine="709"/>
        <w:jc w:val="both"/>
        <w:rPr>
          <w:bCs/>
          <w:color w:val="000000" w:themeColor="text1"/>
          <w:sz w:val="28"/>
          <w:szCs w:val="28"/>
        </w:rPr>
      </w:pPr>
      <w:r w:rsidRPr="00402E8F">
        <w:rPr>
          <w:bCs/>
          <w:color w:val="000000" w:themeColor="text1"/>
          <w:sz w:val="28"/>
          <w:szCs w:val="28"/>
        </w:rPr>
        <w:t xml:space="preserve">13. </w:t>
      </w:r>
      <w:r w:rsidR="000F545C" w:rsidRPr="00402E8F">
        <w:rPr>
          <w:bCs/>
          <w:color w:val="000000" w:themeColor="text1"/>
          <w:sz w:val="28"/>
          <w:szCs w:val="28"/>
        </w:rPr>
        <w:t>Осуществление</w:t>
      </w:r>
      <w:r w:rsidRPr="00402E8F">
        <w:rPr>
          <w:bCs/>
          <w:color w:val="000000" w:themeColor="text1"/>
          <w:sz w:val="28"/>
          <w:szCs w:val="28"/>
        </w:rPr>
        <w:t xml:space="preserve"> анализа </w:t>
      </w:r>
      <w:r w:rsidR="000F545C" w:rsidRPr="00402E8F">
        <w:rPr>
          <w:bCs/>
          <w:color w:val="000000" w:themeColor="text1"/>
          <w:sz w:val="28"/>
          <w:szCs w:val="28"/>
        </w:rPr>
        <w:t>эффективности</w:t>
      </w:r>
      <w:r w:rsidRPr="00402E8F">
        <w:rPr>
          <w:bCs/>
          <w:color w:val="000000" w:themeColor="text1"/>
          <w:sz w:val="28"/>
          <w:szCs w:val="28"/>
        </w:rPr>
        <w:t xml:space="preserve"> про</w:t>
      </w:r>
      <w:r w:rsidR="000F545C" w:rsidRPr="00402E8F">
        <w:rPr>
          <w:bCs/>
          <w:color w:val="000000" w:themeColor="text1"/>
          <w:sz w:val="28"/>
          <w:szCs w:val="28"/>
        </w:rPr>
        <w:t>в</w:t>
      </w:r>
      <w:r w:rsidRPr="00402E8F">
        <w:rPr>
          <w:bCs/>
          <w:color w:val="000000" w:themeColor="text1"/>
          <w:sz w:val="28"/>
          <w:szCs w:val="28"/>
        </w:rPr>
        <w:t>о</w:t>
      </w:r>
      <w:r w:rsidR="000F545C" w:rsidRPr="00402E8F">
        <w:rPr>
          <w:bCs/>
          <w:color w:val="000000" w:themeColor="text1"/>
          <w:sz w:val="28"/>
          <w:szCs w:val="28"/>
        </w:rPr>
        <w:t>д</w:t>
      </w:r>
      <w:r w:rsidRPr="00402E8F">
        <w:rPr>
          <w:bCs/>
          <w:color w:val="000000" w:themeColor="text1"/>
          <w:sz w:val="28"/>
          <w:szCs w:val="28"/>
        </w:rPr>
        <w:t xml:space="preserve">имой </w:t>
      </w:r>
      <w:r w:rsidR="000F545C" w:rsidRPr="00402E8F">
        <w:rPr>
          <w:bCs/>
          <w:color w:val="000000" w:themeColor="text1"/>
          <w:sz w:val="28"/>
          <w:szCs w:val="28"/>
        </w:rPr>
        <w:t>в</w:t>
      </w:r>
      <w:r w:rsidRPr="00402E8F">
        <w:rPr>
          <w:bCs/>
          <w:color w:val="000000" w:themeColor="text1"/>
          <w:sz w:val="28"/>
          <w:szCs w:val="28"/>
        </w:rPr>
        <w:t xml:space="preserve"> горо</w:t>
      </w:r>
      <w:r w:rsidR="000F545C" w:rsidRPr="00402E8F">
        <w:rPr>
          <w:bCs/>
          <w:color w:val="000000" w:themeColor="text1"/>
          <w:sz w:val="28"/>
          <w:szCs w:val="28"/>
        </w:rPr>
        <w:t>д</w:t>
      </w:r>
      <w:r w:rsidRPr="00402E8F">
        <w:rPr>
          <w:bCs/>
          <w:color w:val="000000" w:themeColor="text1"/>
          <w:sz w:val="28"/>
          <w:szCs w:val="28"/>
        </w:rPr>
        <w:t xml:space="preserve">е Алматы </w:t>
      </w:r>
      <w:r w:rsidR="000F545C" w:rsidRPr="00402E8F">
        <w:rPr>
          <w:bCs/>
          <w:color w:val="000000" w:themeColor="text1"/>
          <w:sz w:val="28"/>
          <w:szCs w:val="28"/>
        </w:rPr>
        <w:t>государственной</w:t>
      </w:r>
      <w:r w:rsidRPr="00402E8F">
        <w:rPr>
          <w:bCs/>
          <w:color w:val="000000" w:themeColor="text1"/>
          <w:sz w:val="28"/>
          <w:szCs w:val="28"/>
        </w:rPr>
        <w:t xml:space="preserve"> политики в</w:t>
      </w:r>
      <w:r w:rsidR="000F545C" w:rsidRPr="00402E8F">
        <w:rPr>
          <w:bCs/>
          <w:color w:val="000000" w:themeColor="text1"/>
          <w:sz w:val="28"/>
          <w:szCs w:val="28"/>
        </w:rPr>
        <w:t xml:space="preserve"> </w:t>
      </w:r>
      <w:r w:rsidRPr="00402E8F">
        <w:rPr>
          <w:bCs/>
          <w:color w:val="000000" w:themeColor="text1"/>
          <w:sz w:val="28"/>
          <w:szCs w:val="28"/>
        </w:rPr>
        <w:t>области эко</w:t>
      </w:r>
      <w:r w:rsidR="000F545C" w:rsidRPr="00402E8F">
        <w:rPr>
          <w:bCs/>
          <w:color w:val="000000" w:themeColor="text1"/>
          <w:sz w:val="28"/>
          <w:szCs w:val="28"/>
        </w:rPr>
        <w:t>логии</w:t>
      </w:r>
      <w:r w:rsidRPr="00402E8F">
        <w:rPr>
          <w:bCs/>
          <w:color w:val="000000" w:themeColor="text1"/>
          <w:sz w:val="28"/>
          <w:szCs w:val="28"/>
        </w:rPr>
        <w:t>, выработка пре</w:t>
      </w:r>
      <w:r w:rsidR="000F545C" w:rsidRPr="00402E8F">
        <w:rPr>
          <w:bCs/>
          <w:color w:val="000000" w:themeColor="text1"/>
          <w:sz w:val="28"/>
          <w:szCs w:val="28"/>
        </w:rPr>
        <w:t>д</w:t>
      </w:r>
      <w:r w:rsidRPr="00402E8F">
        <w:rPr>
          <w:bCs/>
          <w:color w:val="000000" w:themeColor="text1"/>
          <w:sz w:val="28"/>
          <w:szCs w:val="28"/>
        </w:rPr>
        <w:t>лож</w:t>
      </w:r>
      <w:r w:rsidR="000F545C" w:rsidRPr="00402E8F">
        <w:rPr>
          <w:bCs/>
          <w:color w:val="000000" w:themeColor="text1"/>
          <w:sz w:val="28"/>
          <w:szCs w:val="28"/>
        </w:rPr>
        <w:t>е</w:t>
      </w:r>
      <w:r w:rsidRPr="00402E8F">
        <w:rPr>
          <w:bCs/>
          <w:color w:val="000000" w:themeColor="text1"/>
          <w:sz w:val="28"/>
          <w:szCs w:val="28"/>
        </w:rPr>
        <w:t>ний по</w:t>
      </w:r>
      <w:r w:rsidR="000F545C" w:rsidRPr="00402E8F">
        <w:rPr>
          <w:bCs/>
          <w:color w:val="000000" w:themeColor="text1"/>
          <w:sz w:val="28"/>
          <w:szCs w:val="28"/>
        </w:rPr>
        <w:t xml:space="preserve"> её</w:t>
      </w:r>
      <w:r w:rsidRPr="00402E8F">
        <w:rPr>
          <w:bCs/>
          <w:color w:val="000000" w:themeColor="text1"/>
          <w:sz w:val="28"/>
          <w:szCs w:val="28"/>
        </w:rPr>
        <w:t xml:space="preserve"> </w:t>
      </w:r>
      <w:r w:rsidR="000F545C" w:rsidRPr="00402E8F">
        <w:rPr>
          <w:bCs/>
          <w:color w:val="000000" w:themeColor="text1"/>
          <w:sz w:val="28"/>
          <w:szCs w:val="28"/>
        </w:rPr>
        <w:t>совершенствованию</w:t>
      </w:r>
      <w:r w:rsidRPr="00402E8F">
        <w:rPr>
          <w:bCs/>
          <w:color w:val="000000" w:themeColor="text1"/>
          <w:sz w:val="28"/>
          <w:szCs w:val="28"/>
        </w:rPr>
        <w:t xml:space="preserve"> </w:t>
      </w:r>
      <w:r w:rsidR="000F545C" w:rsidRPr="00402E8F">
        <w:rPr>
          <w:bCs/>
          <w:color w:val="000000" w:themeColor="text1"/>
          <w:sz w:val="28"/>
          <w:szCs w:val="28"/>
        </w:rPr>
        <w:t>с привлечением</w:t>
      </w:r>
      <w:r w:rsidRPr="00402E8F">
        <w:rPr>
          <w:bCs/>
          <w:color w:val="000000" w:themeColor="text1"/>
          <w:sz w:val="28"/>
          <w:szCs w:val="28"/>
        </w:rPr>
        <w:t xml:space="preserve"> </w:t>
      </w:r>
      <w:r w:rsidR="000F545C" w:rsidRPr="00402E8F">
        <w:rPr>
          <w:bCs/>
          <w:color w:val="000000" w:themeColor="text1"/>
          <w:sz w:val="28"/>
          <w:szCs w:val="28"/>
        </w:rPr>
        <w:t>институтов</w:t>
      </w:r>
      <w:r w:rsidRPr="00402E8F">
        <w:rPr>
          <w:bCs/>
          <w:color w:val="000000" w:themeColor="text1"/>
          <w:sz w:val="28"/>
          <w:szCs w:val="28"/>
        </w:rPr>
        <w:t xml:space="preserve"> гражданского </w:t>
      </w:r>
      <w:r w:rsidR="000F545C" w:rsidRPr="00402E8F">
        <w:rPr>
          <w:bCs/>
          <w:color w:val="000000" w:themeColor="text1"/>
          <w:sz w:val="28"/>
          <w:szCs w:val="28"/>
        </w:rPr>
        <w:t>общества</w:t>
      </w:r>
      <w:r w:rsidRPr="00402E8F">
        <w:rPr>
          <w:bCs/>
          <w:color w:val="000000" w:themeColor="text1"/>
          <w:sz w:val="28"/>
          <w:szCs w:val="28"/>
        </w:rPr>
        <w:t xml:space="preserve"> и </w:t>
      </w:r>
      <w:r w:rsidR="000F545C" w:rsidRPr="00402E8F">
        <w:rPr>
          <w:bCs/>
          <w:color w:val="000000" w:themeColor="text1"/>
          <w:sz w:val="28"/>
          <w:szCs w:val="28"/>
        </w:rPr>
        <w:t>созданием</w:t>
      </w:r>
      <w:r w:rsidRPr="00402E8F">
        <w:rPr>
          <w:bCs/>
          <w:color w:val="000000" w:themeColor="text1"/>
          <w:sz w:val="28"/>
          <w:szCs w:val="28"/>
        </w:rPr>
        <w:t xml:space="preserve"> диалоговых пло</w:t>
      </w:r>
      <w:r w:rsidR="000F545C" w:rsidRPr="00402E8F">
        <w:rPr>
          <w:bCs/>
          <w:color w:val="000000" w:themeColor="text1"/>
          <w:sz w:val="28"/>
          <w:szCs w:val="28"/>
        </w:rPr>
        <w:t>щ</w:t>
      </w:r>
      <w:r w:rsidRPr="00402E8F">
        <w:rPr>
          <w:bCs/>
          <w:color w:val="000000" w:themeColor="text1"/>
          <w:sz w:val="28"/>
          <w:szCs w:val="28"/>
        </w:rPr>
        <w:t>а</w:t>
      </w:r>
      <w:r w:rsidR="000F545C" w:rsidRPr="00402E8F">
        <w:rPr>
          <w:bCs/>
          <w:color w:val="000000" w:themeColor="text1"/>
          <w:sz w:val="28"/>
          <w:szCs w:val="28"/>
        </w:rPr>
        <w:t>д</w:t>
      </w:r>
      <w:r w:rsidRPr="00402E8F">
        <w:rPr>
          <w:bCs/>
          <w:color w:val="000000" w:themeColor="text1"/>
          <w:sz w:val="28"/>
          <w:szCs w:val="28"/>
        </w:rPr>
        <w:t>ок</w:t>
      </w:r>
      <w:r w:rsidR="000F545C" w:rsidRPr="00402E8F">
        <w:rPr>
          <w:bCs/>
          <w:color w:val="000000" w:themeColor="text1"/>
          <w:sz w:val="28"/>
          <w:szCs w:val="28"/>
        </w:rPr>
        <w:t>:</w:t>
      </w:r>
      <w:r w:rsidRPr="00402E8F">
        <w:rPr>
          <w:bCs/>
          <w:color w:val="000000" w:themeColor="text1"/>
          <w:sz w:val="28"/>
          <w:szCs w:val="28"/>
        </w:rPr>
        <w:t xml:space="preserve"> </w:t>
      </w:r>
    </w:p>
    <w:p w14:paraId="0E63E76B" w14:textId="77777777" w:rsidR="000F545C" w:rsidRPr="00402E8F" w:rsidRDefault="009A525D" w:rsidP="009A525D">
      <w:pPr>
        <w:pStyle w:val="11"/>
        <w:ind w:firstLine="709"/>
        <w:jc w:val="both"/>
        <w:rPr>
          <w:bCs/>
          <w:color w:val="000000" w:themeColor="text1"/>
          <w:sz w:val="28"/>
          <w:szCs w:val="28"/>
        </w:rPr>
      </w:pPr>
      <w:r w:rsidRPr="00402E8F">
        <w:rPr>
          <w:bCs/>
          <w:color w:val="000000" w:themeColor="text1"/>
          <w:sz w:val="28"/>
          <w:szCs w:val="28"/>
        </w:rPr>
        <w:t>14. Обеспече</w:t>
      </w:r>
      <w:r w:rsidR="000F545C" w:rsidRPr="00402E8F">
        <w:rPr>
          <w:bCs/>
          <w:color w:val="000000" w:themeColor="text1"/>
          <w:sz w:val="28"/>
          <w:szCs w:val="28"/>
        </w:rPr>
        <w:t>ни</w:t>
      </w:r>
      <w:r w:rsidRPr="00402E8F">
        <w:rPr>
          <w:bCs/>
          <w:color w:val="000000" w:themeColor="text1"/>
          <w:sz w:val="28"/>
          <w:szCs w:val="28"/>
        </w:rPr>
        <w:t xml:space="preserve">е </w:t>
      </w:r>
      <w:r w:rsidR="000F545C" w:rsidRPr="00402E8F">
        <w:rPr>
          <w:bCs/>
          <w:color w:val="000000" w:themeColor="text1"/>
          <w:sz w:val="28"/>
          <w:szCs w:val="28"/>
        </w:rPr>
        <w:t>улучшения</w:t>
      </w:r>
      <w:r w:rsidRPr="00402E8F">
        <w:rPr>
          <w:bCs/>
          <w:color w:val="000000" w:themeColor="text1"/>
          <w:sz w:val="28"/>
          <w:szCs w:val="28"/>
        </w:rPr>
        <w:t xml:space="preserve"> </w:t>
      </w:r>
      <w:r w:rsidR="000F545C" w:rsidRPr="00402E8F">
        <w:rPr>
          <w:bCs/>
          <w:color w:val="000000" w:themeColor="text1"/>
          <w:sz w:val="28"/>
          <w:szCs w:val="28"/>
        </w:rPr>
        <w:t>экологической</w:t>
      </w:r>
      <w:r w:rsidRPr="00402E8F">
        <w:rPr>
          <w:bCs/>
          <w:color w:val="000000" w:themeColor="text1"/>
          <w:sz w:val="28"/>
          <w:szCs w:val="28"/>
        </w:rPr>
        <w:t xml:space="preserve"> об</w:t>
      </w:r>
      <w:r w:rsidR="000F545C" w:rsidRPr="00402E8F">
        <w:rPr>
          <w:bCs/>
          <w:color w:val="000000" w:themeColor="text1"/>
          <w:sz w:val="28"/>
          <w:szCs w:val="28"/>
        </w:rPr>
        <w:t>с</w:t>
      </w:r>
      <w:r w:rsidRPr="00402E8F">
        <w:rPr>
          <w:bCs/>
          <w:color w:val="000000" w:themeColor="text1"/>
          <w:sz w:val="28"/>
          <w:szCs w:val="28"/>
        </w:rPr>
        <w:t>та</w:t>
      </w:r>
      <w:r w:rsidR="000F545C" w:rsidRPr="00402E8F">
        <w:rPr>
          <w:bCs/>
          <w:color w:val="000000" w:themeColor="text1"/>
          <w:sz w:val="28"/>
          <w:szCs w:val="28"/>
        </w:rPr>
        <w:t>н</w:t>
      </w:r>
      <w:r w:rsidRPr="00402E8F">
        <w:rPr>
          <w:bCs/>
          <w:color w:val="000000" w:themeColor="text1"/>
          <w:sz w:val="28"/>
          <w:szCs w:val="28"/>
        </w:rPr>
        <w:t>о</w:t>
      </w:r>
      <w:r w:rsidR="000F545C" w:rsidRPr="00402E8F">
        <w:rPr>
          <w:bCs/>
          <w:color w:val="000000" w:themeColor="text1"/>
          <w:sz w:val="28"/>
          <w:szCs w:val="28"/>
        </w:rPr>
        <w:t>в</w:t>
      </w:r>
      <w:r w:rsidRPr="00402E8F">
        <w:rPr>
          <w:bCs/>
          <w:color w:val="000000" w:themeColor="text1"/>
          <w:sz w:val="28"/>
          <w:szCs w:val="28"/>
        </w:rPr>
        <w:t>ки горо</w:t>
      </w:r>
      <w:r w:rsidR="000F545C" w:rsidRPr="00402E8F">
        <w:rPr>
          <w:bCs/>
          <w:color w:val="000000" w:themeColor="text1"/>
          <w:sz w:val="28"/>
          <w:szCs w:val="28"/>
        </w:rPr>
        <w:t>д</w:t>
      </w:r>
      <w:r w:rsidRPr="00402E8F">
        <w:rPr>
          <w:bCs/>
          <w:color w:val="000000" w:themeColor="text1"/>
          <w:sz w:val="28"/>
          <w:szCs w:val="28"/>
        </w:rPr>
        <w:t xml:space="preserve">а Алматы; </w:t>
      </w:r>
    </w:p>
    <w:p w14:paraId="5957FE03" w14:textId="77777777" w:rsidR="000F545C" w:rsidRPr="00402E8F" w:rsidRDefault="009A525D" w:rsidP="009A525D">
      <w:pPr>
        <w:pStyle w:val="11"/>
        <w:ind w:firstLine="709"/>
        <w:jc w:val="both"/>
        <w:rPr>
          <w:bCs/>
          <w:color w:val="000000" w:themeColor="text1"/>
          <w:sz w:val="28"/>
          <w:szCs w:val="28"/>
        </w:rPr>
      </w:pPr>
      <w:r w:rsidRPr="00402E8F">
        <w:rPr>
          <w:bCs/>
          <w:color w:val="000000" w:themeColor="text1"/>
          <w:sz w:val="28"/>
          <w:szCs w:val="28"/>
        </w:rPr>
        <w:t xml:space="preserve">15. </w:t>
      </w:r>
      <w:r w:rsidR="000F545C" w:rsidRPr="00402E8F">
        <w:rPr>
          <w:bCs/>
          <w:color w:val="000000" w:themeColor="text1"/>
          <w:sz w:val="28"/>
          <w:szCs w:val="28"/>
        </w:rPr>
        <w:t xml:space="preserve">Обеспечение улучшения </w:t>
      </w:r>
      <w:r w:rsidRPr="00402E8F">
        <w:rPr>
          <w:bCs/>
          <w:color w:val="000000" w:themeColor="text1"/>
          <w:sz w:val="28"/>
          <w:szCs w:val="28"/>
        </w:rPr>
        <w:t>ка</w:t>
      </w:r>
      <w:r w:rsidR="000F545C" w:rsidRPr="00402E8F">
        <w:rPr>
          <w:bCs/>
          <w:color w:val="000000" w:themeColor="text1"/>
          <w:sz w:val="28"/>
          <w:szCs w:val="28"/>
        </w:rPr>
        <w:t xml:space="preserve">чества </w:t>
      </w:r>
      <w:r w:rsidRPr="00402E8F">
        <w:rPr>
          <w:bCs/>
          <w:color w:val="000000" w:themeColor="text1"/>
          <w:sz w:val="28"/>
          <w:szCs w:val="28"/>
        </w:rPr>
        <w:t xml:space="preserve">атмосферного </w:t>
      </w:r>
      <w:r w:rsidR="000F545C" w:rsidRPr="00402E8F">
        <w:rPr>
          <w:bCs/>
          <w:color w:val="000000" w:themeColor="text1"/>
          <w:sz w:val="28"/>
          <w:szCs w:val="28"/>
        </w:rPr>
        <w:t>возду</w:t>
      </w:r>
      <w:r w:rsidRPr="00402E8F">
        <w:rPr>
          <w:bCs/>
          <w:color w:val="000000" w:themeColor="text1"/>
          <w:sz w:val="28"/>
          <w:szCs w:val="28"/>
        </w:rPr>
        <w:t>ха горо</w:t>
      </w:r>
      <w:r w:rsidR="000F545C" w:rsidRPr="00402E8F">
        <w:rPr>
          <w:bCs/>
          <w:color w:val="000000" w:themeColor="text1"/>
          <w:sz w:val="28"/>
          <w:szCs w:val="28"/>
        </w:rPr>
        <w:t>д</w:t>
      </w:r>
      <w:r w:rsidRPr="00402E8F">
        <w:rPr>
          <w:bCs/>
          <w:color w:val="000000" w:themeColor="text1"/>
          <w:sz w:val="28"/>
          <w:szCs w:val="28"/>
        </w:rPr>
        <w:t xml:space="preserve">а Алматы; </w:t>
      </w:r>
    </w:p>
    <w:p w14:paraId="510E51AB" w14:textId="5C4C7AD4" w:rsidR="009A525D" w:rsidRPr="00402E8F" w:rsidRDefault="000F545C" w:rsidP="009A525D">
      <w:pPr>
        <w:pStyle w:val="11"/>
        <w:ind w:firstLine="709"/>
        <w:jc w:val="both"/>
        <w:rPr>
          <w:bCs/>
          <w:color w:val="000000" w:themeColor="text1"/>
          <w:sz w:val="28"/>
          <w:szCs w:val="28"/>
        </w:rPr>
      </w:pPr>
      <w:r w:rsidRPr="00402E8F">
        <w:rPr>
          <w:bCs/>
          <w:color w:val="000000" w:themeColor="text1"/>
          <w:sz w:val="28"/>
          <w:szCs w:val="28"/>
        </w:rPr>
        <w:t>1</w:t>
      </w:r>
      <w:r w:rsidR="009A525D" w:rsidRPr="00402E8F">
        <w:rPr>
          <w:bCs/>
          <w:color w:val="000000" w:themeColor="text1"/>
          <w:sz w:val="28"/>
          <w:szCs w:val="28"/>
        </w:rPr>
        <w:t xml:space="preserve">6. </w:t>
      </w:r>
      <w:r w:rsidRPr="00402E8F">
        <w:rPr>
          <w:bCs/>
          <w:color w:val="000000" w:themeColor="text1"/>
          <w:sz w:val="28"/>
          <w:szCs w:val="28"/>
        </w:rPr>
        <w:t xml:space="preserve">Обеспечение улучшения </w:t>
      </w:r>
      <w:r w:rsidR="009A525D" w:rsidRPr="00402E8F">
        <w:rPr>
          <w:bCs/>
          <w:color w:val="000000" w:themeColor="text1"/>
          <w:sz w:val="28"/>
          <w:szCs w:val="28"/>
        </w:rPr>
        <w:t>упра</w:t>
      </w:r>
      <w:r w:rsidRPr="00402E8F">
        <w:rPr>
          <w:bCs/>
          <w:color w:val="000000" w:themeColor="text1"/>
          <w:sz w:val="28"/>
          <w:szCs w:val="28"/>
        </w:rPr>
        <w:t>в</w:t>
      </w:r>
      <w:r w:rsidR="009A525D" w:rsidRPr="00402E8F">
        <w:rPr>
          <w:bCs/>
          <w:color w:val="000000" w:themeColor="text1"/>
          <w:sz w:val="28"/>
          <w:szCs w:val="28"/>
        </w:rPr>
        <w:t>ле</w:t>
      </w:r>
      <w:r w:rsidRPr="00402E8F">
        <w:rPr>
          <w:bCs/>
          <w:color w:val="000000" w:themeColor="text1"/>
          <w:sz w:val="28"/>
          <w:szCs w:val="28"/>
        </w:rPr>
        <w:t>ни</w:t>
      </w:r>
      <w:r w:rsidR="009A525D" w:rsidRPr="00402E8F">
        <w:rPr>
          <w:bCs/>
          <w:color w:val="000000" w:themeColor="text1"/>
          <w:sz w:val="28"/>
          <w:szCs w:val="28"/>
        </w:rPr>
        <w:t>я о</w:t>
      </w:r>
      <w:r w:rsidRPr="00402E8F">
        <w:rPr>
          <w:bCs/>
          <w:color w:val="000000" w:themeColor="text1"/>
          <w:sz w:val="28"/>
          <w:szCs w:val="28"/>
        </w:rPr>
        <w:t>т</w:t>
      </w:r>
      <w:r w:rsidR="009A525D" w:rsidRPr="00402E8F">
        <w:rPr>
          <w:bCs/>
          <w:color w:val="000000" w:themeColor="text1"/>
          <w:sz w:val="28"/>
          <w:szCs w:val="28"/>
        </w:rPr>
        <w:t>хо</w:t>
      </w:r>
      <w:r w:rsidRPr="00402E8F">
        <w:rPr>
          <w:bCs/>
          <w:color w:val="000000" w:themeColor="text1"/>
          <w:sz w:val="28"/>
          <w:szCs w:val="28"/>
        </w:rPr>
        <w:t>д</w:t>
      </w:r>
      <w:r w:rsidR="009A525D" w:rsidRPr="00402E8F">
        <w:rPr>
          <w:bCs/>
          <w:color w:val="000000" w:themeColor="text1"/>
          <w:sz w:val="28"/>
          <w:szCs w:val="28"/>
        </w:rPr>
        <w:t>ами горо</w:t>
      </w:r>
      <w:r w:rsidRPr="00402E8F">
        <w:rPr>
          <w:bCs/>
          <w:color w:val="000000" w:themeColor="text1"/>
          <w:sz w:val="28"/>
          <w:szCs w:val="28"/>
        </w:rPr>
        <w:t>д</w:t>
      </w:r>
      <w:r w:rsidR="009A525D" w:rsidRPr="00402E8F">
        <w:rPr>
          <w:bCs/>
          <w:color w:val="000000" w:themeColor="text1"/>
          <w:sz w:val="28"/>
          <w:szCs w:val="28"/>
        </w:rPr>
        <w:t>а Алмат</w:t>
      </w:r>
      <w:r w:rsidRPr="00402E8F">
        <w:rPr>
          <w:bCs/>
          <w:color w:val="000000" w:themeColor="text1"/>
          <w:sz w:val="28"/>
          <w:szCs w:val="28"/>
        </w:rPr>
        <w:t>ы</w:t>
      </w:r>
      <w:r w:rsidR="00CA70A2" w:rsidRPr="00402E8F">
        <w:rPr>
          <w:bCs/>
          <w:color w:val="000000" w:themeColor="text1"/>
          <w:sz w:val="28"/>
          <w:szCs w:val="28"/>
        </w:rPr>
        <w:t>.</w:t>
      </w:r>
    </w:p>
    <w:p w14:paraId="2D5FE730" w14:textId="66A7DEBD" w:rsidR="009A525D" w:rsidRPr="00402E8F" w:rsidRDefault="000F545C" w:rsidP="009A525D">
      <w:pPr>
        <w:pStyle w:val="11"/>
        <w:ind w:firstLine="709"/>
        <w:jc w:val="both"/>
        <w:rPr>
          <w:bCs/>
          <w:color w:val="000000" w:themeColor="text1"/>
          <w:sz w:val="28"/>
          <w:szCs w:val="28"/>
        </w:rPr>
      </w:pPr>
      <w:r w:rsidRPr="00402E8F">
        <w:rPr>
          <w:bCs/>
          <w:color w:val="000000" w:themeColor="text1"/>
          <w:sz w:val="28"/>
          <w:szCs w:val="28"/>
        </w:rPr>
        <w:t>Так</w:t>
      </w:r>
      <w:r w:rsidR="009A525D" w:rsidRPr="00402E8F">
        <w:rPr>
          <w:bCs/>
          <w:color w:val="000000" w:themeColor="text1"/>
          <w:sz w:val="28"/>
          <w:szCs w:val="28"/>
        </w:rPr>
        <w:t xml:space="preserve">же </w:t>
      </w:r>
      <w:r w:rsidRPr="00402E8F">
        <w:rPr>
          <w:bCs/>
          <w:color w:val="000000" w:themeColor="text1"/>
          <w:sz w:val="28"/>
          <w:szCs w:val="28"/>
        </w:rPr>
        <w:t>Товарищество</w:t>
      </w:r>
      <w:r w:rsidR="009A525D" w:rsidRPr="00402E8F">
        <w:rPr>
          <w:bCs/>
          <w:color w:val="000000" w:themeColor="text1"/>
          <w:sz w:val="28"/>
          <w:szCs w:val="28"/>
        </w:rPr>
        <w:t xml:space="preserve"> може</w:t>
      </w:r>
      <w:r w:rsidRPr="00402E8F">
        <w:rPr>
          <w:bCs/>
          <w:color w:val="000000" w:themeColor="text1"/>
          <w:sz w:val="28"/>
          <w:szCs w:val="28"/>
        </w:rPr>
        <w:t xml:space="preserve">т </w:t>
      </w:r>
      <w:r w:rsidR="009A525D" w:rsidRPr="00402E8F">
        <w:rPr>
          <w:bCs/>
          <w:color w:val="000000" w:themeColor="text1"/>
          <w:sz w:val="28"/>
          <w:szCs w:val="28"/>
        </w:rPr>
        <w:t>з</w:t>
      </w:r>
      <w:r w:rsidRPr="00402E8F">
        <w:rPr>
          <w:bCs/>
          <w:color w:val="000000" w:themeColor="text1"/>
          <w:sz w:val="28"/>
          <w:szCs w:val="28"/>
        </w:rPr>
        <w:t>анима</w:t>
      </w:r>
      <w:r w:rsidR="009A525D" w:rsidRPr="00402E8F">
        <w:rPr>
          <w:bCs/>
          <w:color w:val="000000" w:themeColor="text1"/>
          <w:sz w:val="28"/>
          <w:szCs w:val="28"/>
        </w:rPr>
        <w:t xml:space="preserve">ться </w:t>
      </w:r>
      <w:r w:rsidRPr="00402E8F">
        <w:rPr>
          <w:bCs/>
          <w:color w:val="000000" w:themeColor="text1"/>
          <w:sz w:val="28"/>
          <w:szCs w:val="28"/>
        </w:rPr>
        <w:t xml:space="preserve">на </w:t>
      </w:r>
      <w:r w:rsidR="009A525D" w:rsidRPr="00402E8F">
        <w:rPr>
          <w:bCs/>
          <w:color w:val="000000" w:themeColor="text1"/>
          <w:sz w:val="28"/>
          <w:szCs w:val="28"/>
        </w:rPr>
        <w:t>ос</w:t>
      </w:r>
      <w:r w:rsidRPr="00402E8F">
        <w:rPr>
          <w:bCs/>
          <w:color w:val="000000" w:themeColor="text1"/>
          <w:sz w:val="28"/>
          <w:szCs w:val="28"/>
        </w:rPr>
        <w:t>н</w:t>
      </w:r>
      <w:r w:rsidR="009A525D" w:rsidRPr="00402E8F">
        <w:rPr>
          <w:bCs/>
          <w:color w:val="000000" w:themeColor="text1"/>
          <w:sz w:val="28"/>
          <w:szCs w:val="28"/>
        </w:rPr>
        <w:t>ов</w:t>
      </w:r>
      <w:r w:rsidRPr="00402E8F">
        <w:rPr>
          <w:bCs/>
          <w:color w:val="000000" w:themeColor="text1"/>
          <w:sz w:val="28"/>
          <w:szCs w:val="28"/>
        </w:rPr>
        <w:t>а</w:t>
      </w:r>
      <w:r w:rsidR="009A525D" w:rsidRPr="00402E8F">
        <w:rPr>
          <w:bCs/>
          <w:color w:val="000000" w:themeColor="text1"/>
          <w:sz w:val="28"/>
          <w:szCs w:val="28"/>
        </w:rPr>
        <w:t xml:space="preserve">нии </w:t>
      </w:r>
      <w:r w:rsidRPr="00402E8F">
        <w:rPr>
          <w:bCs/>
          <w:color w:val="000000" w:themeColor="text1"/>
          <w:sz w:val="28"/>
          <w:szCs w:val="28"/>
        </w:rPr>
        <w:t xml:space="preserve">лицензии </w:t>
      </w:r>
      <w:r w:rsidR="009A525D" w:rsidRPr="00402E8F">
        <w:rPr>
          <w:bCs/>
          <w:color w:val="000000" w:themeColor="text1"/>
          <w:sz w:val="28"/>
          <w:szCs w:val="28"/>
        </w:rPr>
        <w:t>отдел</w:t>
      </w:r>
      <w:r w:rsidRPr="00402E8F">
        <w:rPr>
          <w:bCs/>
          <w:color w:val="000000" w:themeColor="text1"/>
          <w:sz w:val="28"/>
          <w:szCs w:val="28"/>
        </w:rPr>
        <w:t>ьным</w:t>
      </w:r>
      <w:r w:rsidR="009A525D" w:rsidRPr="00402E8F">
        <w:rPr>
          <w:bCs/>
          <w:color w:val="000000" w:themeColor="text1"/>
          <w:sz w:val="28"/>
          <w:szCs w:val="28"/>
        </w:rPr>
        <w:t>и видам</w:t>
      </w:r>
      <w:r w:rsidRPr="00402E8F">
        <w:rPr>
          <w:bCs/>
          <w:color w:val="000000" w:themeColor="text1"/>
          <w:sz w:val="28"/>
          <w:szCs w:val="28"/>
        </w:rPr>
        <w:t>и деятельности</w:t>
      </w:r>
      <w:r w:rsidR="009A525D" w:rsidRPr="00402E8F">
        <w:rPr>
          <w:bCs/>
          <w:color w:val="000000" w:themeColor="text1"/>
          <w:sz w:val="28"/>
          <w:szCs w:val="28"/>
        </w:rPr>
        <w:t xml:space="preserve">, перечень которых </w:t>
      </w:r>
      <w:r w:rsidR="001B4F6C" w:rsidRPr="00402E8F">
        <w:rPr>
          <w:bCs/>
          <w:color w:val="000000" w:themeColor="text1"/>
          <w:sz w:val="28"/>
          <w:szCs w:val="28"/>
        </w:rPr>
        <w:t>определяется</w:t>
      </w:r>
      <w:r w:rsidR="009A525D" w:rsidRPr="00402E8F">
        <w:rPr>
          <w:bCs/>
          <w:color w:val="000000" w:themeColor="text1"/>
          <w:sz w:val="28"/>
          <w:szCs w:val="28"/>
        </w:rPr>
        <w:t xml:space="preserve"> законодательными актами</w:t>
      </w:r>
      <w:r w:rsidR="001B4F6C" w:rsidRPr="00402E8F">
        <w:rPr>
          <w:bCs/>
          <w:color w:val="000000" w:themeColor="text1"/>
          <w:sz w:val="28"/>
          <w:szCs w:val="28"/>
        </w:rPr>
        <w:t>.</w:t>
      </w:r>
    </w:p>
    <w:p w14:paraId="08321348" w14:textId="725C4A48" w:rsidR="001B4F6C" w:rsidRPr="00402E8F" w:rsidRDefault="001B4F6C" w:rsidP="009A525D">
      <w:pPr>
        <w:pStyle w:val="11"/>
        <w:spacing w:line="240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402E8F">
        <w:rPr>
          <w:bCs/>
          <w:color w:val="000000" w:themeColor="text1"/>
          <w:sz w:val="28"/>
          <w:szCs w:val="28"/>
        </w:rPr>
        <w:t>Товарищество</w:t>
      </w:r>
      <w:r w:rsidR="009A525D" w:rsidRPr="00402E8F">
        <w:rPr>
          <w:bCs/>
          <w:color w:val="000000" w:themeColor="text1"/>
          <w:sz w:val="28"/>
          <w:szCs w:val="28"/>
        </w:rPr>
        <w:t xml:space="preserve"> </w:t>
      </w:r>
      <w:r w:rsidRPr="00402E8F">
        <w:rPr>
          <w:bCs/>
          <w:color w:val="000000" w:themeColor="text1"/>
          <w:sz w:val="28"/>
          <w:szCs w:val="28"/>
        </w:rPr>
        <w:t xml:space="preserve">не вправе </w:t>
      </w:r>
      <w:r w:rsidR="001C7C37" w:rsidRPr="00402E8F">
        <w:rPr>
          <w:bCs/>
          <w:color w:val="000000" w:themeColor="text1"/>
          <w:sz w:val="28"/>
          <w:szCs w:val="28"/>
        </w:rPr>
        <w:t>осуществлять, а</w:t>
      </w:r>
      <w:r w:rsidR="009A525D" w:rsidRPr="00402E8F">
        <w:rPr>
          <w:bCs/>
          <w:color w:val="000000" w:themeColor="text1"/>
          <w:sz w:val="28"/>
          <w:szCs w:val="28"/>
        </w:rPr>
        <w:t xml:space="preserve"> также </w:t>
      </w:r>
      <w:r w:rsidR="001C7C37" w:rsidRPr="00402E8F">
        <w:rPr>
          <w:bCs/>
          <w:color w:val="000000" w:themeColor="text1"/>
          <w:sz w:val="28"/>
          <w:szCs w:val="28"/>
        </w:rPr>
        <w:t>совершать сделки</w:t>
      </w:r>
      <w:r w:rsidR="009A525D" w:rsidRPr="00402E8F">
        <w:rPr>
          <w:bCs/>
          <w:color w:val="000000" w:themeColor="text1"/>
          <w:sz w:val="28"/>
          <w:szCs w:val="28"/>
        </w:rPr>
        <w:t>,</w:t>
      </w:r>
      <w:r w:rsidRPr="00402E8F">
        <w:rPr>
          <w:bCs/>
          <w:color w:val="000000" w:themeColor="text1"/>
          <w:sz w:val="28"/>
          <w:szCs w:val="28"/>
        </w:rPr>
        <w:t xml:space="preserve"> не отвечающие предмету</w:t>
      </w:r>
      <w:r w:rsidR="009A525D" w:rsidRPr="00402E8F">
        <w:rPr>
          <w:bCs/>
          <w:color w:val="000000" w:themeColor="text1"/>
          <w:sz w:val="28"/>
          <w:szCs w:val="28"/>
        </w:rPr>
        <w:t xml:space="preserve"> </w:t>
      </w:r>
      <w:r w:rsidRPr="00402E8F">
        <w:rPr>
          <w:bCs/>
          <w:color w:val="000000" w:themeColor="text1"/>
          <w:sz w:val="28"/>
          <w:szCs w:val="28"/>
        </w:rPr>
        <w:t>и</w:t>
      </w:r>
      <w:r w:rsidR="009A525D" w:rsidRPr="00402E8F">
        <w:rPr>
          <w:bCs/>
          <w:color w:val="000000" w:themeColor="text1"/>
          <w:sz w:val="28"/>
          <w:szCs w:val="28"/>
        </w:rPr>
        <w:t xml:space="preserve"> </w:t>
      </w:r>
      <w:r w:rsidRPr="00402E8F">
        <w:rPr>
          <w:bCs/>
          <w:color w:val="000000" w:themeColor="text1"/>
          <w:sz w:val="28"/>
          <w:szCs w:val="28"/>
        </w:rPr>
        <w:t>ц</w:t>
      </w:r>
      <w:r w:rsidR="009A525D" w:rsidRPr="00402E8F">
        <w:rPr>
          <w:bCs/>
          <w:color w:val="000000" w:themeColor="text1"/>
          <w:sz w:val="28"/>
          <w:szCs w:val="28"/>
        </w:rPr>
        <w:t xml:space="preserve">елям </w:t>
      </w:r>
      <w:r w:rsidRPr="00402E8F">
        <w:rPr>
          <w:bCs/>
          <w:color w:val="000000" w:themeColor="text1"/>
          <w:sz w:val="28"/>
          <w:szCs w:val="28"/>
        </w:rPr>
        <w:t>закреплённые</w:t>
      </w:r>
      <w:r w:rsidR="009A525D" w:rsidRPr="00402E8F">
        <w:rPr>
          <w:bCs/>
          <w:color w:val="000000" w:themeColor="text1"/>
          <w:sz w:val="28"/>
          <w:szCs w:val="28"/>
        </w:rPr>
        <w:t xml:space="preserve"> </w:t>
      </w:r>
      <w:r w:rsidRPr="00402E8F">
        <w:rPr>
          <w:bCs/>
          <w:color w:val="000000" w:themeColor="text1"/>
          <w:sz w:val="28"/>
          <w:szCs w:val="28"/>
        </w:rPr>
        <w:t>в</w:t>
      </w:r>
      <w:r w:rsidR="009A525D" w:rsidRPr="00402E8F">
        <w:rPr>
          <w:bCs/>
          <w:color w:val="000000" w:themeColor="text1"/>
          <w:sz w:val="28"/>
          <w:szCs w:val="28"/>
        </w:rPr>
        <w:t xml:space="preserve"> Уст</w:t>
      </w:r>
      <w:r w:rsidRPr="00402E8F">
        <w:rPr>
          <w:bCs/>
          <w:color w:val="000000" w:themeColor="text1"/>
          <w:sz w:val="28"/>
          <w:szCs w:val="28"/>
        </w:rPr>
        <w:t>аве</w:t>
      </w:r>
      <w:r w:rsidR="009A525D" w:rsidRPr="00402E8F">
        <w:rPr>
          <w:bCs/>
          <w:color w:val="000000" w:themeColor="text1"/>
          <w:sz w:val="28"/>
          <w:szCs w:val="28"/>
        </w:rPr>
        <w:t xml:space="preserve">. </w:t>
      </w:r>
    </w:p>
    <w:p w14:paraId="53BA4559" w14:textId="77777777" w:rsidR="001B4F6C" w:rsidRPr="00402E8F" w:rsidRDefault="001B4F6C" w:rsidP="009A525D">
      <w:pPr>
        <w:pStyle w:val="11"/>
        <w:spacing w:line="240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402E8F">
        <w:rPr>
          <w:bCs/>
          <w:color w:val="000000" w:themeColor="text1"/>
          <w:sz w:val="28"/>
          <w:szCs w:val="28"/>
        </w:rPr>
        <w:t>Единственным</w:t>
      </w:r>
      <w:r w:rsidR="009A525D" w:rsidRPr="00402E8F">
        <w:rPr>
          <w:bCs/>
          <w:color w:val="000000" w:themeColor="text1"/>
          <w:sz w:val="28"/>
          <w:szCs w:val="28"/>
        </w:rPr>
        <w:t xml:space="preserve"> </w:t>
      </w:r>
      <w:r w:rsidRPr="00402E8F">
        <w:rPr>
          <w:bCs/>
          <w:color w:val="000000" w:themeColor="text1"/>
          <w:sz w:val="28"/>
          <w:szCs w:val="28"/>
        </w:rPr>
        <w:t>участником</w:t>
      </w:r>
      <w:r w:rsidR="009A525D" w:rsidRPr="00402E8F">
        <w:rPr>
          <w:bCs/>
          <w:color w:val="000000" w:themeColor="text1"/>
          <w:sz w:val="28"/>
          <w:szCs w:val="28"/>
        </w:rPr>
        <w:t xml:space="preserve"> </w:t>
      </w:r>
      <w:r w:rsidRPr="00402E8F">
        <w:rPr>
          <w:bCs/>
          <w:color w:val="000000" w:themeColor="text1"/>
          <w:sz w:val="28"/>
          <w:szCs w:val="28"/>
        </w:rPr>
        <w:t>Товарищества</w:t>
      </w:r>
      <w:r w:rsidR="009A525D" w:rsidRPr="00402E8F">
        <w:rPr>
          <w:bCs/>
          <w:color w:val="000000" w:themeColor="text1"/>
          <w:sz w:val="28"/>
          <w:szCs w:val="28"/>
        </w:rPr>
        <w:t xml:space="preserve"> </w:t>
      </w:r>
      <w:r w:rsidRPr="00402E8F">
        <w:rPr>
          <w:bCs/>
          <w:color w:val="000000" w:themeColor="text1"/>
          <w:sz w:val="28"/>
          <w:szCs w:val="28"/>
        </w:rPr>
        <w:t>является</w:t>
      </w:r>
      <w:r w:rsidR="009A525D" w:rsidRPr="00402E8F">
        <w:rPr>
          <w:bCs/>
          <w:color w:val="000000" w:themeColor="text1"/>
          <w:sz w:val="28"/>
          <w:szCs w:val="28"/>
        </w:rPr>
        <w:t xml:space="preserve"> </w:t>
      </w:r>
      <w:r w:rsidRPr="00402E8F">
        <w:rPr>
          <w:bCs/>
          <w:color w:val="000000" w:themeColor="text1"/>
          <w:sz w:val="28"/>
          <w:szCs w:val="28"/>
        </w:rPr>
        <w:t>коммунальное</w:t>
      </w:r>
      <w:r w:rsidR="009A525D" w:rsidRPr="00402E8F">
        <w:rPr>
          <w:bCs/>
          <w:color w:val="000000" w:themeColor="text1"/>
          <w:sz w:val="28"/>
          <w:szCs w:val="28"/>
        </w:rPr>
        <w:t xml:space="preserve"> </w:t>
      </w:r>
      <w:r w:rsidRPr="00402E8F">
        <w:rPr>
          <w:bCs/>
          <w:color w:val="000000" w:themeColor="text1"/>
          <w:sz w:val="28"/>
          <w:szCs w:val="28"/>
        </w:rPr>
        <w:t xml:space="preserve">Государственное </w:t>
      </w:r>
      <w:r w:rsidR="009A525D" w:rsidRPr="00402E8F">
        <w:rPr>
          <w:bCs/>
          <w:color w:val="000000" w:themeColor="text1"/>
          <w:sz w:val="28"/>
          <w:szCs w:val="28"/>
        </w:rPr>
        <w:t>у</w:t>
      </w:r>
      <w:r w:rsidRPr="00402E8F">
        <w:rPr>
          <w:bCs/>
          <w:color w:val="000000" w:themeColor="text1"/>
          <w:sz w:val="28"/>
          <w:szCs w:val="28"/>
        </w:rPr>
        <w:t>ч</w:t>
      </w:r>
      <w:r w:rsidR="009A525D" w:rsidRPr="00402E8F">
        <w:rPr>
          <w:bCs/>
          <w:color w:val="000000" w:themeColor="text1"/>
          <w:sz w:val="28"/>
          <w:szCs w:val="28"/>
        </w:rPr>
        <w:t>р</w:t>
      </w:r>
      <w:r w:rsidRPr="00402E8F">
        <w:rPr>
          <w:bCs/>
          <w:color w:val="000000" w:themeColor="text1"/>
          <w:sz w:val="28"/>
          <w:szCs w:val="28"/>
        </w:rPr>
        <w:t>е</w:t>
      </w:r>
      <w:r w:rsidR="009A525D" w:rsidRPr="00402E8F">
        <w:rPr>
          <w:bCs/>
          <w:color w:val="000000" w:themeColor="text1"/>
          <w:sz w:val="28"/>
          <w:szCs w:val="28"/>
        </w:rPr>
        <w:t>ж</w:t>
      </w:r>
      <w:r w:rsidRPr="00402E8F">
        <w:rPr>
          <w:bCs/>
          <w:color w:val="000000" w:themeColor="text1"/>
          <w:sz w:val="28"/>
          <w:szCs w:val="28"/>
        </w:rPr>
        <w:t>де</w:t>
      </w:r>
      <w:r w:rsidR="009A525D" w:rsidRPr="00402E8F">
        <w:rPr>
          <w:bCs/>
          <w:color w:val="000000" w:themeColor="text1"/>
          <w:sz w:val="28"/>
          <w:szCs w:val="28"/>
        </w:rPr>
        <w:t>ни</w:t>
      </w:r>
      <w:r w:rsidRPr="00402E8F">
        <w:rPr>
          <w:bCs/>
          <w:color w:val="000000" w:themeColor="text1"/>
          <w:sz w:val="28"/>
          <w:szCs w:val="28"/>
        </w:rPr>
        <w:t>е</w:t>
      </w:r>
      <w:r w:rsidR="009A525D" w:rsidRPr="00402E8F">
        <w:rPr>
          <w:bCs/>
          <w:color w:val="000000" w:themeColor="text1"/>
          <w:sz w:val="28"/>
          <w:szCs w:val="28"/>
        </w:rPr>
        <w:t xml:space="preserve"> </w:t>
      </w:r>
      <w:r w:rsidRPr="00402E8F">
        <w:rPr>
          <w:bCs/>
          <w:color w:val="000000" w:themeColor="text1"/>
          <w:sz w:val="28"/>
          <w:szCs w:val="28"/>
        </w:rPr>
        <w:t>«Управление</w:t>
      </w:r>
      <w:r w:rsidR="009A525D" w:rsidRPr="00402E8F">
        <w:rPr>
          <w:bCs/>
          <w:color w:val="000000" w:themeColor="text1"/>
          <w:sz w:val="28"/>
          <w:szCs w:val="28"/>
        </w:rPr>
        <w:t xml:space="preserve"> экологи и </w:t>
      </w:r>
      <w:r w:rsidRPr="00402E8F">
        <w:rPr>
          <w:bCs/>
          <w:color w:val="000000" w:themeColor="text1"/>
          <w:sz w:val="28"/>
          <w:szCs w:val="28"/>
        </w:rPr>
        <w:t>окружающей</w:t>
      </w:r>
      <w:r w:rsidR="009A525D" w:rsidRPr="00402E8F">
        <w:rPr>
          <w:bCs/>
          <w:color w:val="000000" w:themeColor="text1"/>
          <w:sz w:val="28"/>
          <w:szCs w:val="28"/>
        </w:rPr>
        <w:t xml:space="preserve"> среды города Алматы</w:t>
      </w:r>
      <w:r w:rsidRPr="00402E8F">
        <w:rPr>
          <w:bCs/>
          <w:color w:val="000000" w:themeColor="text1"/>
          <w:sz w:val="28"/>
          <w:szCs w:val="28"/>
        </w:rPr>
        <w:t>» с</w:t>
      </w:r>
      <w:r w:rsidR="009A525D" w:rsidRPr="00402E8F">
        <w:rPr>
          <w:bCs/>
          <w:color w:val="000000" w:themeColor="text1"/>
          <w:sz w:val="28"/>
          <w:szCs w:val="28"/>
        </w:rPr>
        <w:t xml:space="preserve">о </w:t>
      </w:r>
      <w:r w:rsidRPr="00402E8F">
        <w:rPr>
          <w:bCs/>
          <w:color w:val="000000" w:themeColor="text1"/>
          <w:sz w:val="28"/>
          <w:szCs w:val="28"/>
        </w:rPr>
        <w:t>100% долей</w:t>
      </w:r>
      <w:r w:rsidR="009A525D" w:rsidRPr="00402E8F">
        <w:rPr>
          <w:bCs/>
          <w:color w:val="000000" w:themeColor="text1"/>
          <w:sz w:val="28"/>
          <w:szCs w:val="28"/>
        </w:rPr>
        <w:t xml:space="preserve"> государства в уставном капитал</w:t>
      </w:r>
      <w:r w:rsidRPr="00402E8F">
        <w:rPr>
          <w:bCs/>
          <w:color w:val="000000" w:themeColor="text1"/>
          <w:sz w:val="28"/>
          <w:szCs w:val="28"/>
        </w:rPr>
        <w:t>е</w:t>
      </w:r>
      <w:r w:rsidR="009A525D" w:rsidRPr="00402E8F">
        <w:rPr>
          <w:bCs/>
          <w:color w:val="000000" w:themeColor="text1"/>
          <w:sz w:val="28"/>
          <w:szCs w:val="28"/>
        </w:rPr>
        <w:t xml:space="preserve">. </w:t>
      </w:r>
    </w:p>
    <w:p w14:paraId="7B9F9F7D" w14:textId="59655764" w:rsidR="009A525D" w:rsidRPr="00402E8F" w:rsidRDefault="001C7C37" w:rsidP="009A525D">
      <w:pPr>
        <w:pStyle w:val="11"/>
        <w:spacing w:line="240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402E8F">
        <w:rPr>
          <w:bCs/>
          <w:color w:val="000000" w:themeColor="text1"/>
          <w:sz w:val="28"/>
          <w:szCs w:val="28"/>
        </w:rPr>
        <w:t xml:space="preserve">Согласно </w:t>
      </w:r>
      <w:r w:rsidR="009A525D" w:rsidRPr="00402E8F">
        <w:rPr>
          <w:bCs/>
          <w:color w:val="000000" w:themeColor="text1"/>
          <w:sz w:val="28"/>
          <w:szCs w:val="28"/>
        </w:rPr>
        <w:t>3aко</w:t>
      </w:r>
      <w:r w:rsidRPr="00402E8F">
        <w:rPr>
          <w:bCs/>
          <w:color w:val="000000" w:themeColor="text1"/>
          <w:sz w:val="28"/>
          <w:szCs w:val="28"/>
        </w:rPr>
        <w:t>ну</w:t>
      </w:r>
      <w:r w:rsidR="009A525D" w:rsidRPr="00402E8F">
        <w:rPr>
          <w:bCs/>
          <w:color w:val="000000" w:themeColor="text1"/>
          <w:sz w:val="28"/>
          <w:szCs w:val="28"/>
        </w:rPr>
        <w:t xml:space="preserve"> </w:t>
      </w:r>
      <w:r w:rsidRPr="00402E8F">
        <w:rPr>
          <w:bCs/>
          <w:color w:val="000000" w:themeColor="text1"/>
          <w:sz w:val="28"/>
          <w:szCs w:val="28"/>
        </w:rPr>
        <w:t>«О</w:t>
      </w:r>
      <w:r w:rsidR="009A525D" w:rsidRPr="00402E8F">
        <w:rPr>
          <w:bCs/>
          <w:color w:val="000000" w:themeColor="text1"/>
          <w:sz w:val="28"/>
          <w:szCs w:val="28"/>
        </w:rPr>
        <w:t xml:space="preserve"> </w:t>
      </w:r>
      <w:r w:rsidRPr="00402E8F">
        <w:rPr>
          <w:bCs/>
          <w:color w:val="000000" w:themeColor="text1"/>
          <w:sz w:val="28"/>
          <w:szCs w:val="28"/>
        </w:rPr>
        <w:t>бухгалтерском</w:t>
      </w:r>
      <w:r w:rsidR="009A525D" w:rsidRPr="00402E8F">
        <w:rPr>
          <w:bCs/>
          <w:color w:val="000000" w:themeColor="text1"/>
          <w:sz w:val="28"/>
          <w:szCs w:val="28"/>
        </w:rPr>
        <w:t xml:space="preserve"> </w:t>
      </w:r>
      <w:r w:rsidRPr="00402E8F">
        <w:rPr>
          <w:bCs/>
          <w:color w:val="000000" w:themeColor="text1"/>
          <w:sz w:val="28"/>
          <w:szCs w:val="28"/>
        </w:rPr>
        <w:t>учёте</w:t>
      </w:r>
      <w:r w:rsidR="009A525D" w:rsidRPr="00402E8F">
        <w:rPr>
          <w:bCs/>
          <w:color w:val="000000" w:themeColor="text1"/>
          <w:sz w:val="28"/>
          <w:szCs w:val="28"/>
        </w:rPr>
        <w:t xml:space="preserve"> u </w:t>
      </w:r>
      <w:r w:rsidRPr="00402E8F">
        <w:rPr>
          <w:bCs/>
          <w:color w:val="000000" w:themeColor="text1"/>
          <w:sz w:val="28"/>
          <w:szCs w:val="28"/>
        </w:rPr>
        <w:t>финансовой отчетности</w:t>
      </w:r>
      <w:r w:rsidR="009A525D" w:rsidRPr="00402E8F">
        <w:rPr>
          <w:bCs/>
          <w:color w:val="000000" w:themeColor="text1"/>
          <w:sz w:val="28"/>
          <w:szCs w:val="28"/>
        </w:rPr>
        <w:t xml:space="preserve">. </w:t>
      </w:r>
      <w:r w:rsidRPr="00402E8F">
        <w:rPr>
          <w:bCs/>
          <w:color w:val="000000" w:themeColor="text1"/>
          <w:sz w:val="28"/>
          <w:szCs w:val="28"/>
        </w:rPr>
        <w:t xml:space="preserve">Уставу Товарищества и принятой Учетной политики ответственность за </w:t>
      </w:r>
      <w:r w:rsidR="009A525D" w:rsidRPr="00402E8F">
        <w:rPr>
          <w:bCs/>
          <w:color w:val="000000" w:themeColor="text1"/>
          <w:sz w:val="28"/>
          <w:szCs w:val="28"/>
        </w:rPr>
        <w:t>организа</w:t>
      </w:r>
      <w:r w:rsidRPr="00402E8F">
        <w:rPr>
          <w:bCs/>
          <w:color w:val="000000" w:themeColor="text1"/>
          <w:sz w:val="28"/>
          <w:szCs w:val="28"/>
        </w:rPr>
        <w:t>ци</w:t>
      </w:r>
      <w:r w:rsidR="009A525D" w:rsidRPr="00402E8F">
        <w:rPr>
          <w:bCs/>
          <w:color w:val="000000" w:themeColor="text1"/>
          <w:sz w:val="28"/>
          <w:szCs w:val="28"/>
        </w:rPr>
        <w:t xml:space="preserve">ю </w:t>
      </w:r>
      <w:r w:rsidRPr="00402E8F">
        <w:rPr>
          <w:bCs/>
          <w:color w:val="000000" w:themeColor="text1"/>
          <w:sz w:val="28"/>
          <w:szCs w:val="28"/>
        </w:rPr>
        <w:t>системы</w:t>
      </w:r>
      <w:r w:rsidR="009A525D" w:rsidRPr="00402E8F">
        <w:rPr>
          <w:bCs/>
          <w:color w:val="000000" w:themeColor="text1"/>
          <w:sz w:val="28"/>
          <w:szCs w:val="28"/>
        </w:rPr>
        <w:t xml:space="preserve"> </w:t>
      </w:r>
      <w:r w:rsidRPr="00402E8F">
        <w:rPr>
          <w:bCs/>
          <w:color w:val="000000" w:themeColor="text1"/>
          <w:sz w:val="28"/>
          <w:szCs w:val="28"/>
        </w:rPr>
        <w:t>бухгалтерского</w:t>
      </w:r>
      <w:r w:rsidR="009A525D" w:rsidRPr="00402E8F">
        <w:rPr>
          <w:bCs/>
          <w:color w:val="000000" w:themeColor="text1"/>
          <w:sz w:val="28"/>
          <w:szCs w:val="28"/>
        </w:rPr>
        <w:t xml:space="preserve"> </w:t>
      </w:r>
      <w:r w:rsidRPr="00402E8F">
        <w:rPr>
          <w:bCs/>
          <w:color w:val="000000" w:themeColor="text1"/>
          <w:sz w:val="28"/>
          <w:szCs w:val="28"/>
        </w:rPr>
        <w:t>учёта</w:t>
      </w:r>
      <w:r w:rsidR="009A525D" w:rsidRPr="00402E8F">
        <w:rPr>
          <w:bCs/>
          <w:color w:val="000000" w:themeColor="text1"/>
          <w:sz w:val="28"/>
          <w:szCs w:val="28"/>
        </w:rPr>
        <w:t xml:space="preserve">, </w:t>
      </w:r>
      <w:r w:rsidRPr="00402E8F">
        <w:rPr>
          <w:bCs/>
          <w:color w:val="000000" w:themeColor="text1"/>
          <w:sz w:val="28"/>
          <w:szCs w:val="28"/>
        </w:rPr>
        <w:t xml:space="preserve">внутреннего </w:t>
      </w:r>
      <w:r w:rsidR="009A525D" w:rsidRPr="00402E8F">
        <w:rPr>
          <w:bCs/>
          <w:color w:val="000000" w:themeColor="text1"/>
          <w:sz w:val="28"/>
          <w:szCs w:val="28"/>
        </w:rPr>
        <w:t xml:space="preserve">контроля </w:t>
      </w:r>
      <w:r w:rsidRPr="00402E8F">
        <w:rPr>
          <w:bCs/>
          <w:color w:val="000000" w:themeColor="text1"/>
          <w:sz w:val="28"/>
          <w:szCs w:val="28"/>
        </w:rPr>
        <w:t>учёта</w:t>
      </w:r>
      <w:r w:rsidR="009A525D" w:rsidRPr="00402E8F">
        <w:rPr>
          <w:bCs/>
          <w:color w:val="000000" w:themeColor="text1"/>
          <w:sz w:val="28"/>
          <w:szCs w:val="28"/>
        </w:rPr>
        <w:t>, подготовку финансовой о</w:t>
      </w:r>
      <w:r w:rsidRPr="00402E8F">
        <w:rPr>
          <w:bCs/>
          <w:color w:val="000000" w:themeColor="text1"/>
          <w:sz w:val="28"/>
          <w:szCs w:val="28"/>
        </w:rPr>
        <w:t>тчет</w:t>
      </w:r>
      <w:r w:rsidR="009A525D" w:rsidRPr="00402E8F">
        <w:rPr>
          <w:bCs/>
          <w:color w:val="000000" w:themeColor="text1"/>
          <w:sz w:val="28"/>
          <w:szCs w:val="28"/>
        </w:rPr>
        <w:t>ност</w:t>
      </w:r>
      <w:r w:rsidRPr="00402E8F">
        <w:rPr>
          <w:bCs/>
          <w:color w:val="000000" w:themeColor="text1"/>
          <w:sz w:val="28"/>
          <w:szCs w:val="28"/>
        </w:rPr>
        <w:t>и</w:t>
      </w:r>
      <w:r w:rsidR="009A525D" w:rsidRPr="00402E8F">
        <w:rPr>
          <w:bCs/>
          <w:color w:val="000000" w:themeColor="text1"/>
          <w:sz w:val="28"/>
          <w:szCs w:val="28"/>
        </w:rPr>
        <w:t xml:space="preserve">, а также </w:t>
      </w:r>
      <w:r w:rsidRPr="00402E8F">
        <w:rPr>
          <w:bCs/>
          <w:color w:val="000000" w:themeColor="text1"/>
          <w:sz w:val="28"/>
          <w:szCs w:val="28"/>
        </w:rPr>
        <w:t>Положений,</w:t>
      </w:r>
      <w:r w:rsidR="009A525D" w:rsidRPr="00402E8F">
        <w:rPr>
          <w:bCs/>
          <w:color w:val="000000" w:themeColor="text1"/>
          <w:sz w:val="28"/>
          <w:szCs w:val="28"/>
        </w:rPr>
        <w:t xml:space="preserve"> пре</w:t>
      </w:r>
      <w:r w:rsidRPr="00402E8F">
        <w:rPr>
          <w:bCs/>
          <w:color w:val="000000" w:themeColor="text1"/>
          <w:sz w:val="28"/>
          <w:szCs w:val="28"/>
        </w:rPr>
        <w:t>д</w:t>
      </w:r>
      <w:r w:rsidR="009A525D" w:rsidRPr="00402E8F">
        <w:rPr>
          <w:bCs/>
          <w:color w:val="000000" w:themeColor="text1"/>
          <w:sz w:val="28"/>
          <w:szCs w:val="28"/>
        </w:rPr>
        <w:t>пр</w:t>
      </w:r>
      <w:r w:rsidRPr="00402E8F">
        <w:rPr>
          <w:bCs/>
          <w:color w:val="000000" w:themeColor="text1"/>
          <w:sz w:val="28"/>
          <w:szCs w:val="28"/>
        </w:rPr>
        <w:t>инятых для её исполнения,</w:t>
      </w:r>
      <w:r w:rsidR="009A525D" w:rsidRPr="00402E8F">
        <w:rPr>
          <w:bCs/>
          <w:color w:val="000000" w:themeColor="text1"/>
          <w:sz w:val="28"/>
          <w:szCs w:val="28"/>
        </w:rPr>
        <w:t xml:space="preserve"> н</w:t>
      </w:r>
      <w:r w:rsidRPr="00402E8F">
        <w:rPr>
          <w:bCs/>
          <w:color w:val="000000" w:themeColor="text1"/>
          <w:sz w:val="28"/>
          <w:szCs w:val="28"/>
        </w:rPr>
        <w:t>есет</w:t>
      </w:r>
      <w:r w:rsidR="009A525D" w:rsidRPr="00402E8F">
        <w:rPr>
          <w:bCs/>
          <w:color w:val="000000" w:themeColor="text1"/>
          <w:sz w:val="28"/>
          <w:szCs w:val="28"/>
        </w:rPr>
        <w:t xml:space="preserve"> еди</w:t>
      </w:r>
      <w:r w:rsidRPr="00402E8F">
        <w:rPr>
          <w:bCs/>
          <w:color w:val="000000" w:themeColor="text1"/>
          <w:sz w:val="28"/>
          <w:szCs w:val="28"/>
        </w:rPr>
        <w:t>н</w:t>
      </w:r>
      <w:r w:rsidR="009A525D" w:rsidRPr="00402E8F">
        <w:rPr>
          <w:bCs/>
          <w:color w:val="000000" w:themeColor="text1"/>
          <w:sz w:val="28"/>
          <w:szCs w:val="28"/>
        </w:rPr>
        <w:t>ственный участ</w:t>
      </w:r>
      <w:r w:rsidRPr="00402E8F">
        <w:rPr>
          <w:bCs/>
          <w:color w:val="000000" w:themeColor="text1"/>
          <w:sz w:val="28"/>
          <w:szCs w:val="28"/>
        </w:rPr>
        <w:t>н</w:t>
      </w:r>
      <w:r w:rsidR="009A525D" w:rsidRPr="00402E8F">
        <w:rPr>
          <w:bCs/>
          <w:color w:val="000000" w:themeColor="text1"/>
          <w:sz w:val="28"/>
          <w:szCs w:val="28"/>
        </w:rPr>
        <w:t xml:space="preserve">ик </w:t>
      </w:r>
      <w:r w:rsidRPr="00402E8F">
        <w:rPr>
          <w:bCs/>
          <w:color w:val="000000" w:themeColor="text1"/>
          <w:sz w:val="28"/>
          <w:szCs w:val="28"/>
        </w:rPr>
        <w:t>Товарищества</w:t>
      </w:r>
      <w:r w:rsidR="009A525D" w:rsidRPr="00402E8F">
        <w:rPr>
          <w:bCs/>
          <w:color w:val="000000" w:themeColor="text1"/>
          <w:sz w:val="28"/>
          <w:szCs w:val="28"/>
        </w:rPr>
        <w:t>. Го</w:t>
      </w:r>
      <w:r w:rsidRPr="00402E8F">
        <w:rPr>
          <w:bCs/>
          <w:color w:val="000000" w:themeColor="text1"/>
          <w:sz w:val="28"/>
          <w:szCs w:val="28"/>
        </w:rPr>
        <w:t>д</w:t>
      </w:r>
      <w:r w:rsidR="009A525D" w:rsidRPr="00402E8F">
        <w:rPr>
          <w:bCs/>
          <w:color w:val="000000" w:themeColor="text1"/>
          <w:sz w:val="28"/>
          <w:szCs w:val="28"/>
        </w:rPr>
        <w:t>овая фи</w:t>
      </w:r>
      <w:r w:rsidRPr="00402E8F">
        <w:rPr>
          <w:bCs/>
          <w:color w:val="000000" w:themeColor="text1"/>
          <w:sz w:val="28"/>
          <w:szCs w:val="28"/>
        </w:rPr>
        <w:t>нан</w:t>
      </w:r>
      <w:r w:rsidR="009A525D" w:rsidRPr="00402E8F">
        <w:rPr>
          <w:bCs/>
          <w:color w:val="000000" w:themeColor="text1"/>
          <w:sz w:val="28"/>
          <w:szCs w:val="28"/>
        </w:rPr>
        <w:t xml:space="preserve">совая </w:t>
      </w:r>
      <w:r w:rsidRPr="00402E8F">
        <w:rPr>
          <w:bCs/>
          <w:color w:val="000000" w:themeColor="text1"/>
          <w:sz w:val="28"/>
          <w:szCs w:val="28"/>
        </w:rPr>
        <w:t>отчётность</w:t>
      </w:r>
      <w:r w:rsidR="009A525D" w:rsidRPr="00402E8F">
        <w:rPr>
          <w:bCs/>
          <w:color w:val="000000" w:themeColor="text1"/>
          <w:sz w:val="28"/>
          <w:szCs w:val="28"/>
        </w:rPr>
        <w:t xml:space="preserve"> </w:t>
      </w:r>
      <w:r w:rsidRPr="00402E8F">
        <w:rPr>
          <w:bCs/>
          <w:color w:val="000000" w:themeColor="text1"/>
          <w:sz w:val="28"/>
          <w:szCs w:val="28"/>
        </w:rPr>
        <w:t>Товарищества</w:t>
      </w:r>
      <w:r w:rsidR="009A525D" w:rsidRPr="00402E8F">
        <w:rPr>
          <w:bCs/>
          <w:color w:val="000000" w:themeColor="text1"/>
          <w:sz w:val="28"/>
          <w:szCs w:val="28"/>
        </w:rPr>
        <w:t xml:space="preserve"> </w:t>
      </w:r>
      <w:r w:rsidRPr="00402E8F">
        <w:rPr>
          <w:bCs/>
          <w:color w:val="000000" w:themeColor="text1"/>
          <w:sz w:val="28"/>
          <w:szCs w:val="28"/>
        </w:rPr>
        <w:t>подписывается</w:t>
      </w:r>
      <w:r w:rsidR="009A525D" w:rsidRPr="00402E8F">
        <w:rPr>
          <w:bCs/>
          <w:color w:val="000000" w:themeColor="text1"/>
          <w:sz w:val="28"/>
          <w:szCs w:val="28"/>
        </w:rPr>
        <w:t xml:space="preserve"> </w:t>
      </w:r>
      <w:r w:rsidRPr="00402E8F">
        <w:rPr>
          <w:bCs/>
          <w:color w:val="000000" w:themeColor="text1"/>
          <w:sz w:val="28"/>
          <w:szCs w:val="28"/>
        </w:rPr>
        <w:t>единственным участником.</w:t>
      </w:r>
    </w:p>
    <w:p w14:paraId="36C682E9" w14:textId="77777777" w:rsidR="00274E9D" w:rsidRPr="00402E8F" w:rsidRDefault="00274E9D" w:rsidP="00613D3D">
      <w:pPr>
        <w:pStyle w:val="aff1"/>
        <w:ind w:left="0" w:firstLine="709"/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</w:rPr>
      </w:pPr>
    </w:p>
    <w:p w14:paraId="7898EA79" w14:textId="61AA00CA" w:rsidR="00FD147C" w:rsidRPr="00402E8F" w:rsidRDefault="00806C5C" w:rsidP="00FD147C">
      <w:pPr>
        <w:pStyle w:val="11"/>
        <w:spacing w:line="240" w:lineRule="auto"/>
        <w:ind w:firstLine="709"/>
        <w:jc w:val="both"/>
        <w:rPr>
          <w:b/>
          <w:color w:val="000000" w:themeColor="text1"/>
          <w:sz w:val="28"/>
          <w:szCs w:val="28"/>
          <w:u w:val="single"/>
        </w:rPr>
      </w:pPr>
      <w:r w:rsidRPr="00402E8F">
        <w:rPr>
          <w:b/>
          <w:color w:val="000000" w:themeColor="text1"/>
          <w:sz w:val="28"/>
          <w:szCs w:val="28"/>
          <w:u w:val="single"/>
        </w:rPr>
        <w:t xml:space="preserve">Официальный сайт </w:t>
      </w:r>
      <w:r w:rsidR="00D937F9" w:rsidRPr="00402E8F">
        <w:rPr>
          <w:b/>
          <w:color w:val="000000" w:themeColor="text1"/>
          <w:sz w:val="28"/>
          <w:szCs w:val="28"/>
          <w:u w:val="single"/>
        </w:rPr>
        <w:t>Товарищества</w:t>
      </w:r>
    </w:p>
    <w:p w14:paraId="1D682F40" w14:textId="77777777" w:rsidR="00FD147C" w:rsidRPr="00402E8F" w:rsidRDefault="00FD147C" w:rsidP="00FD147C">
      <w:pPr>
        <w:pStyle w:val="11"/>
        <w:spacing w:line="240" w:lineRule="auto"/>
        <w:ind w:firstLine="709"/>
        <w:jc w:val="both"/>
        <w:rPr>
          <w:color w:val="000000" w:themeColor="text1"/>
          <w:sz w:val="10"/>
          <w:szCs w:val="10"/>
        </w:rPr>
      </w:pPr>
    </w:p>
    <w:p w14:paraId="40E97780" w14:textId="51C5D0CC" w:rsidR="00FD147C" w:rsidRPr="00402E8F" w:rsidRDefault="00FD147C" w:rsidP="00FD147C">
      <w:pPr>
        <w:pStyle w:val="11"/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402E8F">
        <w:rPr>
          <w:bCs/>
          <w:color w:val="000000" w:themeColor="text1"/>
          <w:sz w:val="28"/>
          <w:szCs w:val="28"/>
        </w:rPr>
        <w:t xml:space="preserve">Сайт </w:t>
      </w:r>
      <w:r w:rsidR="00D937F9" w:rsidRPr="00402E8F">
        <w:rPr>
          <w:bCs/>
          <w:color w:val="000000" w:themeColor="text1"/>
          <w:sz w:val="28"/>
          <w:szCs w:val="28"/>
        </w:rPr>
        <w:t>Товарищества</w:t>
      </w:r>
      <w:r w:rsidRPr="00402E8F">
        <w:rPr>
          <w:bCs/>
          <w:color w:val="000000" w:themeColor="text1"/>
          <w:sz w:val="28"/>
          <w:szCs w:val="28"/>
        </w:rPr>
        <w:t xml:space="preserve"> (ссылка на официальный сайт: https://</w:t>
      </w:r>
      <w:r w:rsidR="00F95793" w:rsidRPr="00402E8F">
        <w:rPr>
          <w:bCs/>
          <w:color w:val="000000" w:themeColor="text1"/>
          <w:sz w:val="28"/>
          <w:szCs w:val="28"/>
        </w:rPr>
        <w:t>eco-almaty.kz/</w:t>
      </w:r>
      <w:r w:rsidRPr="00402E8F">
        <w:rPr>
          <w:bCs/>
          <w:color w:val="000000" w:themeColor="text1"/>
          <w:sz w:val="28"/>
          <w:szCs w:val="28"/>
        </w:rPr>
        <w:t xml:space="preserve">) представляет собой официальный интернет-ресурс, предоставляющий исчерпывающую информацию о деятельности и структуре </w:t>
      </w:r>
      <w:r w:rsidR="00C105E0" w:rsidRPr="00402E8F">
        <w:rPr>
          <w:bCs/>
          <w:color w:val="000000" w:themeColor="text1"/>
          <w:sz w:val="28"/>
          <w:szCs w:val="28"/>
        </w:rPr>
        <w:t>Товарищества</w:t>
      </w:r>
      <w:r w:rsidRPr="00402E8F">
        <w:rPr>
          <w:bCs/>
          <w:color w:val="000000" w:themeColor="text1"/>
          <w:sz w:val="28"/>
          <w:szCs w:val="28"/>
        </w:rPr>
        <w:t xml:space="preserve">. Он обеспечивает прозрачность работы </w:t>
      </w:r>
      <w:r w:rsidR="00C105E0" w:rsidRPr="00402E8F">
        <w:rPr>
          <w:bCs/>
          <w:color w:val="000000" w:themeColor="text1"/>
          <w:sz w:val="28"/>
          <w:szCs w:val="28"/>
        </w:rPr>
        <w:t>предприятия</w:t>
      </w:r>
      <w:r w:rsidRPr="00402E8F">
        <w:rPr>
          <w:bCs/>
          <w:color w:val="000000" w:themeColor="text1"/>
          <w:sz w:val="28"/>
          <w:szCs w:val="28"/>
        </w:rPr>
        <w:t xml:space="preserve"> и доступность информации. Сайт</w:t>
      </w:r>
      <w:r w:rsidRPr="00402E8F">
        <w:rPr>
          <w:color w:val="000000" w:themeColor="text1"/>
          <w:sz w:val="28"/>
          <w:szCs w:val="28"/>
        </w:rPr>
        <w:t xml:space="preserve"> обладает четкой и логичной структурой, что облегчает поиск необходимой </w:t>
      </w:r>
      <w:r w:rsidRPr="00402E8F">
        <w:rPr>
          <w:color w:val="000000" w:themeColor="text1"/>
          <w:sz w:val="28"/>
          <w:szCs w:val="28"/>
        </w:rPr>
        <w:lastRenderedPageBreak/>
        <w:t>информации. На главной странице представлены основные разделы, такие как общая информация об управлении, структура, направления деятельности, подведомственные организации, а также контакты и форма обратной связи. Интерфейс сайта понятен, что способствует удобству пользователей.</w:t>
      </w:r>
    </w:p>
    <w:p w14:paraId="579A4DC1" w14:textId="77777777" w:rsidR="00FD147C" w:rsidRPr="00402E8F" w:rsidRDefault="00FD147C" w:rsidP="00FD147C">
      <w:pPr>
        <w:pStyle w:val="11"/>
        <w:spacing w:line="240" w:lineRule="auto"/>
        <w:ind w:firstLine="709"/>
        <w:jc w:val="both"/>
        <w:rPr>
          <w:i/>
          <w:color w:val="000000" w:themeColor="text1"/>
          <w:sz w:val="28"/>
          <w:szCs w:val="28"/>
          <w:u w:val="single"/>
        </w:rPr>
      </w:pPr>
      <w:r w:rsidRPr="00402E8F">
        <w:rPr>
          <w:i/>
          <w:color w:val="000000" w:themeColor="text1"/>
          <w:sz w:val="28"/>
          <w:szCs w:val="28"/>
          <w:u w:val="single"/>
        </w:rPr>
        <w:t>Основные разделы и содержание:</w:t>
      </w:r>
    </w:p>
    <w:p w14:paraId="52F8B443" w14:textId="77777777" w:rsidR="008D09D0" w:rsidRPr="00402E8F" w:rsidRDefault="00C105E0" w:rsidP="008D09D0">
      <w:pPr>
        <w:pStyle w:val="11"/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402E8F">
        <w:rPr>
          <w:color w:val="000000" w:themeColor="text1"/>
          <w:sz w:val="28"/>
          <w:szCs w:val="28"/>
          <w:u w:val="single"/>
        </w:rPr>
        <w:t>О компании</w:t>
      </w:r>
      <w:r w:rsidR="001A0BCF" w:rsidRPr="00402E8F">
        <w:rPr>
          <w:color w:val="000000" w:themeColor="text1"/>
          <w:sz w:val="28"/>
          <w:szCs w:val="28"/>
          <w:u w:val="single"/>
        </w:rPr>
        <w:t>:</w:t>
      </w:r>
      <w:r w:rsidRPr="00402E8F">
        <w:rPr>
          <w:color w:val="000000" w:themeColor="text1"/>
          <w:sz w:val="28"/>
          <w:szCs w:val="28"/>
        </w:rPr>
        <w:t xml:space="preserve"> </w:t>
      </w:r>
      <w:r w:rsidR="001A0BCF" w:rsidRPr="00402E8F">
        <w:rPr>
          <w:color w:val="000000" w:themeColor="text1"/>
          <w:sz w:val="28"/>
          <w:szCs w:val="28"/>
        </w:rPr>
        <w:t>п</w:t>
      </w:r>
      <w:r w:rsidR="00FD147C" w:rsidRPr="00402E8F">
        <w:rPr>
          <w:color w:val="000000" w:themeColor="text1"/>
          <w:sz w:val="28"/>
          <w:szCs w:val="28"/>
        </w:rPr>
        <w:t xml:space="preserve">редоставляет сведения </w:t>
      </w:r>
      <w:r w:rsidRPr="00402E8F">
        <w:rPr>
          <w:color w:val="000000" w:themeColor="text1"/>
          <w:sz w:val="28"/>
          <w:szCs w:val="28"/>
        </w:rPr>
        <w:t xml:space="preserve">об </w:t>
      </w:r>
      <w:r w:rsidR="001A0BCF" w:rsidRPr="00402E8F">
        <w:rPr>
          <w:color w:val="000000" w:themeColor="text1"/>
          <w:sz w:val="28"/>
          <w:szCs w:val="28"/>
        </w:rPr>
        <w:t xml:space="preserve">образовании </w:t>
      </w:r>
      <w:r w:rsidR="008D09D0" w:rsidRPr="00402E8F">
        <w:rPr>
          <w:color w:val="000000" w:themeColor="text1"/>
          <w:sz w:val="28"/>
          <w:szCs w:val="28"/>
        </w:rPr>
        <w:t>и</w:t>
      </w:r>
      <w:r w:rsidR="00FD147C" w:rsidRPr="00402E8F">
        <w:rPr>
          <w:color w:val="000000" w:themeColor="text1"/>
          <w:sz w:val="28"/>
          <w:szCs w:val="28"/>
        </w:rPr>
        <w:t xml:space="preserve"> </w:t>
      </w:r>
      <w:r w:rsidR="001A0BCF" w:rsidRPr="00402E8F">
        <w:rPr>
          <w:color w:val="000000" w:themeColor="text1"/>
          <w:sz w:val="28"/>
          <w:szCs w:val="28"/>
        </w:rPr>
        <w:t>основны</w:t>
      </w:r>
      <w:r w:rsidR="008D09D0" w:rsidRPr="00402E8F">
        <w:rPr>
          <w:color w:val="000000" w:themeColor="text1"/>
          <w:sz w:val="28"/>
          <w:szCs w:val="28"/>
        </w:rPr>
        <w:t>х</w:t>
      </w:r>
      <w:r w:rsidR="001A0BCF" w:rsidRPr="00402E8F">
        <w:rPr>
          <w:color w:val="000000" w:themeColor="text1"/>
          <w:sz w:val="28"/>
          <w:szCs w:val="28"/>
        </w:rPr>
        <w:t xml:space="preserve"> направления</w:t>
      </w:r>
      <w:r w:rsidR="008D09D0" w:rsidRPr="00402E8F">
        <w:rPr>
          <w:color w:val="000000" w:themeColor="text1"/>
          <w:sz w:val="28"/>
          <w:szCs w:val="28"/>
        </w:rPr>
        <w:t>х</w:t>
      </w:r>
      <w:r w:rsidR="001A0BCF" w:rsidRPr="00402E8F">
        <w:rPr>
          <w:color w:val="000000" w:themeColor="text1"/>
          <w:sz w:val="28"/>
          <w:szCs w:val="28"/>
        </w:rPr>
        <w:t xml:space="preserve"> деятельности</w:t>
      </w:r>
      <w:r w:rsidR="008D09D0" w:rsidRPr="00402E8F">
        <w:rPr>
          <w:color w:val="000000" w:themeColor="text1"/>
          <w:sz w:val="28"/>
          <w:szCs w:val="28"/>
        </w:rPr>
        <w:t xml:space="preserve"> Товарищества</w:t>
      </w:r>
      <w:r w:rsidR="00FD147C" w:rsidRPr="00402E8F">
        <w:rPr>
          <w:color w:val="000000" w:themeColor="text1"/>
          <w:sz w:val="28"/>
          <w:szCs w:val="28"/>
        </w:rPr>
        <w:t>.</w:t>
      </w:r>
    </w:p>
    <w:p w14:paraId="0DE35FA5" w14:textId="2DB0CC47" w:rsidR="001A0BCF" w:rsidRPr="00402E8F" w:rsidRDefault="001A0BCF" w:rsidP="008D09D0">
      <w:pPr>
        <w:pStyle w:val="11"/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402E8F">
        <w:rPr>
          <w:color w:val="000000" w:themeColor="text1"/>
          <w:sz w:val="28"/>
          <w:szCs w:val="28"/>
          <w:u w:val="single"/>
        </w:rPr>
        <w:t xml:space="preserve">Руководство: </w:t>
      </w:r>
      <w:r w:rsidR="008D09D0" w:rsidRPr="00402E8F">
        <w:rPr>
          <w:color w:val="000000" w:themeColor="text1"/>
          <w:sz w:val="28"/>
          <w:szCs w:val="28"/>
        </w:rPr>
        <w:t>информацию о руководстве.</w:t>
      </w:r>
      <w:r w:rsidRPr="00402E8F">
        <w:rPr>
          <w:color w:val="000000" w:themeColor="text1"/>
          <w:sz w:val="28"/>
          <w:szCs w:val="28"/>
        </w:rPr>
        <w:t xml:space="preserve"> </w:t>
      </w:r>
    </w:p>
    <w:p w14:paraId="52CF25FC" w14:textId="7ADF1EB2" w:rsidR="00FD147C" w:rsidRPr="00402E8F" w:rsidRDefault="00FD147C" w:rsidP="00FD147C">
      <w:pPr>
        <w:pStyle w:val="11"/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402E8F">
        <w:rPr>
          <w:color w:val="000000" w:themeColor="text1"/>
          <w:sz w:val="28"/>
          <w:szCs w:val="28"/>
          <w:u w:val="single"/>
        </w:rPr>
        <w:t>Структура:</w:t>
      </w:r>
      <w:r w:rsidRPr="00402E8F">
        <w:rPr>
          <w:color w:val="000000" w:themeColor="text1"/>
          <w:sz w:val="28"/>
          <w:szCs w:val="28"/>
        </w:rPr>
        <w:t xml:space="preserve"> Данный раздел описывает организационную структуру </w:t>
      </w:r>
      <w:r w:rsidR="00D937F9" w:rsidRPr="00402E8F">
        <w:rPr>
          <w:color w:val="000000" w:themeColor="text1"/>
          <w:sz w:val="28"/>
          <w:szCs w:val="28"/>
        </w:rPr>
        <w:t>Товарищества</w:t>
      </w:r>
      <w:r w:rsidRPr="00402E8F">
        <w:rPr>
          <w:color w:val="000000" w:themeColor="text1"/>
          <w:sz w:val="28"/>
          <w:szCs w:val="28"/>
        </w:rPr>
        <w:t>, включая и</w:t>
      </w:r>
      <w:r w:rsidR="008D09D0" w:rsidRPr="00402E8F">
        <w:rPr>
          <w:color w:val="000000" w:themeColor="text1"/>
          <w:sz w:val="28"/>
          <w:szCs w:val="28"/>
        </w:rPr>
        <w:t>нформацию о</w:t>
      </w:r>
      <w:r w:rsidRPr="00402E8F">
        <w:rPr>
          <w:color w:val="000000" w:themeColor="text1"/>
          <w:sz w:val="28"/>
          <w:szCs w:val="28"/>
        </w:rPr>
        <w:t xml:space="preserve"> подразделениях.</w:t>
      </w:r>
    </w:p>
    <w:p w14:paraId="639090C9" w14:textId="77777777" w:rsidR="008D09D0" w:rsidRPr="00402E8F" w:rsidRDefault="008D09D0" w:rsidP="00FD147C">
      <w:pPr>
        <w:pStyle w:val="11"/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402E8F">
        <w:rPr>
          <w:color w:val="000000" w:themeColor="text1"/>
          <w:sz w:val="28"/>
          <w:szCs w:val="28"/>
          <w:u w:val="single"/>
        </w:rPr>
        <w:t>Вакансия</w:t>
      </w:r>
      <w:r w:rsidR="00FD147C" w:rsidRPr="00402E8F">
        <w:rPr>
          <w:color w:val="000000" w:themeColor="text1"/>
          <w:sz w:val="28"/>
          <w:szCs w:val="28"/>
          <w:u w:val="single"/>
        </w:rPr>
        <w:t>:</w:t>
      </w:r>
      <w:r w:rsidR="00FD147C" w:rsidRPr="00402E8F">
        <w:rPr>
          <w:color w:val="000000" w:themeColor="text1"/>
          <w:sz w:val="28"/>
          <w:szCs w:val="28"/>
        </w:rPr>
        <w:t xml:space="preserve"> </w:t>
      </w:r>
      <w:r w:rsidRPr="00402E8F">
        <w:rPr>
          <w:color w:val="000000" w:themeColor="text1"/>
          <w:sz w:val="28"/>
          <w:szCs w:val="28"/>
        </w:rPr>
        <w:t>информацию о наличии свободных вакансий</w:t>
      </w:r>
    </w:p>
    <w:p w14:paraId="61C5E9B7" w14:textId="77777777" w:rsidR="00B071C3" w:rsidRPr="00402E8F" w:rsidRDefault="008D09D0" w:rsidP="00FD147C">
      <w:pPr>
        <w:pStyle w:val="11"/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402E8F">
        <w:rPr>
          <w:color w:val="000000" w:themeColor="text1"/>
          <w:sz w:val="28"/>
          <w:szCs w:val="28"/>
        </w:rPr>
        <w:t xml:space="preserve">В разделе </w:t>
      </w:r>
      <w:r w:rsidRPr="00402E8F">
        <w:rPr>
          <w:color w:val="000000" w:themeColor="text1"/>
          <w:sz w:val="28"/>
          <w:szCs w:val="28"/>
          <w:u w:val="single"/>
        </w:rPr>
        <w:t>Эко-мониторинг</w:t>
      </w:r>
      <w:r w:rsidRPr="00402E8F">
        <w:rPr>
          <w:color w:val="000000" w:themeColor="text1"/>
          <w:sz w:val="28"/>
          <w:szCs w:val="28"/>
        </w:rPr>
        <w:t xml:space="preserve"> </w:t>
      </w:r>
      <w:r w:rsidR="00B071C3" w:rsidRPr="00402E8F">
        <w:rPr>
          <w:color w:val="000000" w:themeColor="text1"/>
          <w:sz w:val="28"/>
          <w:szCs w:val="28"/>
        </w:rPr>
        <w:t>содержаться подразделы:</w:t>
      </w:r>
    </w:p>
    <w:p w14:paraId="6CBE60BF" w14:textId="77777777" w:rsidR="00B071C3" w:rsidRPr="00402E8F" w:rsidRDefault="00B071C3" w:rsidP="00FD147C">
      <w:pPr>
        <w:pStyle w:val="11"/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402E8F">
        <w:rPr>
          <w:color w:val="000000" w:themeColor="text1"/>
          <w:sz w:val="28"/>
          <w:szCs w:val="28"/>
        </w:rPr>
        <w:t>Зеленые насаждения, Водные объекты, Фонтаны, Воздух и Отходы</w:t>
      </w:r>
    </w:p>
    <w:p w14:paraId="435BDB8B" w14:textId="25DBC224" w:rsidR="008D09D0" w:rsidRPr="00402E8F" w:rsidRDefault="00DB28EC" w:rsidP="00FD147C">
      <w:pPr>
        <w:pStyle w:val="11"/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402E8F">
        <w:rPr>
          <w:color w:val="000000" w:themeColor="text1"/>
          <w:sz w:val="28"/>
          <w:szCs w:val="28"/>
        </w:rPr>
        <w:t>В которых предоставляются информация по п</w:t>
      </w:r>
      <w:r w:rsidR="00B071C3" w:rsidRPr="00402E8F">
        <w:rPr>
          <w:color w:val="000000" w:themeColor="text1"/>
          <w:sz w:val="28"/>
          <w:szCs w:val="28"/>
        </w:rPr>
        <w:t>одраздел</w:t>
      </w:r>
      <w:r w:rsidRPr="00402E8F">
        <w:rPr>
          <w:color w:val="000000" w:themeColor="text1"/>
          <w:sz w:val="28"/>
          <w:szCs w:val="28"/>
        </w:rPr>
        <w:t>ам:</w:t>
      </w:r>
      <w:r w:rsidR="00B071C3" w:rsidRPr="00402E8F">
        <w:rPr>
          <w:color w:val="000000" w:themeColor="text1"/>
          <w:sz w:val="28"/>
          <w:szCs w:val="28"/>
        </w:rPr>
        <w:t xml:space="preserve"> </w:t>
      </w:r>
      <w:r w:rsidRPr="00402E8F">
        <w:rPr>
          <w:color w:val="000000" w:themeColor="text1"/>
          <w:sz w:val="28"/>
          <w:szCs w:val="28"/>
        </w:rPr>
        <w:t xml:space="preserve">о реестре зеленых </w:t>
      </w:r>
      <w:r w:rsidR="0023491C" w:rsidRPr="00402E8F">
        <w:rPr>
          <w:color w:val="000000" w:themeColor="text1"/>
          <w:sz w:val="28"/>
          <w:szCs w:val="28"/>
        </w:rPr>
        <w:t>насаждений; карты</w:t>
      </w:r>
      <w:r w:rsidRPr="00402E8F">
        <w:rPr>
          <w:color w:val="000000" w:themeColor="text1"/>
          <w:sz w:val="28"/>
          <w:szCs w:val="28"/>
        </w:rPr>
        <w:t xml:space="preserve"> водных объектов, фонтанов</w:t>
      </w:r>
      <w:r w:rsidR="0023491C" w:rsidRPr="00402E8F">
        <w:rPr>
          <w:color w:val="000000" w:themeColor="text1"/>
          <w:sz w:val="28"/>
          <w:szCs w:val="28"/>
        </w:rPr>
        <w:t>;</w:t>
      </w:r>
      <w:r w:rsidRPr="00402E8F">
        <w:rPr>
          <w:color w:val="000000" w:themeColor="text1"/>
          <w:sz w:val="28"/>
          <w:szCs w:val="28"/>
        </w:rPr>
        <w:t xml:space="preserve"> </w:t>
      </w:r>
      <w:r w:rsidR="0023491C" w:rsidRPr="00402E8F">
        <w:rPr>
          <w:color w:val="000000" w:themeColor="text1"/>
          <w:sz w:val="28"/>
          <w:szCs w:val="28"/>
        </w:rPr>
        <w:t xml:space="preserve">карта </w:t>
      </w:r>
      <w:r w:rsidRPr="00402E8F">
        <w:rPr>
          <w:color w:val="000000" w:themeColor="text1"/>
          <w:sz w:val="28"/>
          <w:szCs w:val="28"/>
        </w:rPr>
        <w:t xml:space="preserve">уровня загрязнения воздуха и паспортов контейнерных площадок. </w:t>
      </w:r>
      <w:r w:rsidR="00B071C3" w:rsidRPr="00402E8F">
        <w:rPr>
          <w:color w:val="000000" w:themeColor="text1"/>
          <w:sz w:val="28"/>
          <w:szCs w:val="28"/>
        </w:rPr>
        <w:t xml:space="preserve">   </w:t>
      </w:r>
      <w:r w:rsidR="008D09D0" w:rsidRPr="00402E8F">
        <w:rPr>
          <w:color w:val="000000" w:themeColor="text1"/>
          <w:sz w:val="28"/>
          <w:szCs w:val="28"/>
        </w:rPr>
        <w:t xml:space="preserve">  </w:t>
      </w:r>
    </w:p>
    <w:p w14:paraId="167AC6F5" w14:textId="77777777" w:rsidR="00194CC8" w:rsidRPr="00402E8F" w:rsidRDefault="00DB28EC" w:rsidP="00FD147C">
      <w:pPr>
        <w:pStyle w:val="11"/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402E8F">
        <w:rPr>
          <w:color w:val="000000" w:themeColor="text1"/>
          <w:sz w:val="28"/>
          <w:szCs w:val="28"/>
          <w:u w:val="single"/>
        </w:rPr>
        <w:t>Услуги</w:t>
      </w:r>
      <w:r w:rsidR="00FD147C" w:rsidRPr="00402E8F">
        <w:rPr>
          <w:color w:val="000000" w:themeColor="text1"/>
          <w:sz w:val="28"/>
          <w:szCs w:val="28"/>
          <w:u w:val="single"/>
        </w:rPr>
        <w:t>:</w:t>
      </w:r>
      <w:r w:rsidR="00FD147C" w:rsidRPr="00402E8F">
        <w:rPr>
          <w:color w:val="000000" w:themeColor="text1"/>
          <w:sz w:val="28"/>
          <w:szCs w:val="28"/>
        </w:rPr>
        <w:t xml:space="preserve"> информацию о</w:t>
      </w:r>
      <w:r w:rsidR="00194CC8" w:rsidRPr="00402E8F">
        <w:rPr>
          <w:color w:val="000000" w:themeColor="text1"/>
          <w:sz w:val="28"/>
          <w:szCs w:val="28"/>
        </w:rPr>
        <w:t xml:space="preserve"> предоставляемых компанией услугах: «Утилизация отходов», «Лабораторно-аналитическое исследование» и «Инвентаризация и </w:t>
      </w:r>
      <w:proofErr w:type="spellStart"/>
      <w:r w:rsidR="00194CC8" w:rsidRPr="00402E8F">
        <w:rPr>
          <w:color w:val="000000" w:themeColor="text1"/>
          <w:sz w:val="28"/>
          <w:szCs w:val="28"/>
        </w:rPr>
        <w:t>лесопотология</w:t>
      </w:r>
      <w:proofErr w:type="spellEnd"/>
      <w:r w:rsidR="00194CC8" w:rsidRPr="00402E8F">
        <w:rPr>
          <w:color w:val="000000" w:themeColor="text1"/>
          <w:sz w:val="28"/>
          <w:szCs w:val="28"/>
        </w:rPr>
        <w:t>».</w:t>
      </w:r>
    </w:p>
    <w:p w14:paraId="0E123A05" w14:textId="3DC823BE" w:rsidR="00FD147C" w:rsidRPr="00402E8F" w:rsidRDefault="00194CC8" w:rsidP="00FD147C">
      <w:pPr>
        <w:pStyle w:val="11"/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402E8F">
        <w:rPr>
          <w:color w:val="000000" w:themeColor="text1"/>
          <w:sz w:val="28"/>
          <w:szCs w:val="28"/>
          <w:u w:val="single"/>
        </w:rPr>
        <w:t>Деятельность:</w:t>
      </w:r>
      <w:r w:rsidR="00763CEF" w:rsidRPr="00402E8F">
        <w:rPr>
          <w:color w:val="000000" w:themeColor="text1"/>
          <w:sz w:val="28"/>
          <w:szCs w:val="28"/>
        </w:rPr>
        <w:t xml:space="preserve"> информацию об</w:t>
      </w:r>
      <w:r w:rsidRPr="00402E8F">
        <w:rPr>
          <w:color w:val="000000" w:themeColor="text1"/>
          <w:sz w:val="28"/>
          <w:szCs w:val="28"/>
        </w:rPr>
        <w:t xml:space="preserve"> </w:t>
      </w:r>
      <w:r w:rsidR="00763CEF" w:rsidRPr="00402E8F">
        <w:rPr>
          <w:color w:val="000000" w:themeColor="text1"/>
          <w:sz w:val="28"/>
          <w:szCs w:val="28"/>
        </w:rPr>
        <w:t>основных видах деятельности.</w:t>
      </w:r>
      <w:r w:rsidRPr="00402E8F">
        <w:rPr>
          <w:color w:val="000000" w:themeColor="text1"/>
          <w:sz w:val="28"/>
          <w:szCs w:val="28"/>
        </w:rPr>
        <w:t xml:space="preserve"> </w:t>
      </w:r>
    </w:p>
    <w:p w14:paraId="562DB11D" w14:textId="180CD8B7" w:rsidR="00194CC8" w:rsidRPr="00402E8F" w:rsidRDefault="00194CC8" w:rsidP="00FD147C">
      <w:pPr>
        <w:pStyle w:val="11"/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402E8F">
        <w:rPr>
          <w:color w:val="000000" w:themeColor="text1"/>
          <w:sz w:val="28"/>
          <w:szCs w:val="28"/>
          <w:u w:val="single"/>
        </w:rPr>
        <w:t>Новости:</w:t>
      </w:r>
      <w:r w:rsidRPr="00402E8F">
        <w:rPr>
          <w:color w:val="000000" w:themeColor="text1"/>
          <w:sz w:val="28"/>
          <w:szCs w:val="28"/>
        </w:rPr>
        <w:t xml:space="preserve"> </w:t>
      </w:r>
      <w:r w:rsidR="00CA70A2" w:rsidRPr="00402E8F">
        <w:rPr>
          <w:color w:val="000000" w:themeColor="text1"/>
          <w:sz w:val="28"/>
          <w:szCs w:val="28"/>
        </w:rPr>
        <w:t>п</w:t>
      </w:r>
      <w:r w:rsidRPr="00402E8F">
        <w:rPr>
          <w:color w:val="000000" w:themeColor="text1"/>
          <w:sz w:val="28"/>
          <w:szCs w:val="28"/>
        </w:rPr>
        <w:t>редставляет информации о событиях, мероприятиях, проводимых Товариществом.</w:t>
      </w:r>
    </w:p>
    <w:p w14:paraId="622EAC2F" w14:textId="774A915D" w:rsidR="00660DC1" w:rsidRPr="00402E8F" w:rsidRDefault="00660DC1" w:rsidP="00FD147C">
      <w:pPr>
        <w:pStyle w:val="11"/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402E8F">
        <w:rPr>
          <w:color w:val="000000" w:themeColor="text1"/>
          <w:sz w:val="28"/>
          <w:szCs w:val="28"/>
          <w:u w:val="single"/>
        </w:rPr>
        <w:t>Противодействие коррупции:</w:t>
      </w:r>
      <w:r w:rsidRPr="00402E8F">
        <w:rPr>
          <w:color w:val="000000" w:themeColor="text1"/>
          <w:sz w:val="28"/>
          <w:szCs w:val="28"/>
        </w:rPr>
        <w:t xml:space="preserve"> </w:t>
      </w:r>
      <w:r w:rsidR="00CA70A2" w:rsidRPr="00402E8F">
        <w:rPr>
          <w:color w:val="000000" w:themeColor="text1"/>
          <w:sz w:val="28"/>
          <w:szCs w:val="28"/>
        </w:rPr>
        <w:t>с</w:t>
      </w:r>
      <w:r w:rsidRPr="00402E8F">
        <w:rPr>
          <w:color w:val="000000" w:themeColor="text1"/>
          <w:sz w:val="28"/>
          <w:szCs w:val="28"/>
        </w:rPr>
        <w:t xml:space="preserve">одержит информацию </w:t>
      </w:r>
      <w:r w:rsidR="00CA4CA9" w:rsidRPr="00402E8F">
        <w:rPr>
          <w:color w:val="000000" w:themeColor="text1"/>
          <w:sz w:val="28"/>
          <w:szCs w:val="28"/>
        </w:rPr>
        <w:t xml:space="preserve">касательно деятельности </w:t>
      </w:r>
      <w:r w:rsidRPr="00402E8F">
        <w:rPr>
          <w:color w:val="000000" w:themeColor="text1"/>
          <w:sz w:val="28"/>
          <w:szCs w:val="28"/>
        </w:rPr>
        <w:t>по противодействию коррупции</w:t>
      </w:r>
      <w:r w:rsidR="00513A0F" w:rsidRPr="00402E8F">
        <w:rPr>
          <w:color w:val="000000" w:themeColor="text1"/>
          <w:sz w:val="28"/>
          <w:szCs w:val="28"/>
        </w:rPr>
        <w:t xml:space="preserve">, </w:t>
      </w:r>
      <w:r w:rsidR="004C6E30" w:rsidRPr="00402E8F">
        <w:rPr>
          <w:color w:val="000000" w:themeColor="text1"/>
          <w:sz w:val="28"/>
          <w:szCs w:val="28"/>
        </w:rPr>
        <w:t>антикоррупционной документации, внутренних нормативных актов, картограммы коррупции и формы для подачи обращения.</w:t>
      </w:r>
      <w:r w:rsidRPr="00402E8F">
        <w:rPr>
          <w:color w:val="000000" w:themeColor="text1"/>
          <w:sz w:val="28"/>
          <w:szCs w:val="28"/>
        </w:rPr>
        <w:t xml:space="preserve"> </w:t>
      </w:r>
    </w:p>
    <w:p w14:paraId="66B651A2" w14:textId="411AAE72" w:rsidR="00194CC8" w:rsidRPr="00402E8F" w:rsidRDefault="00194CC8" w:rsidP="00194CC8">
      <w:pPr>
        <w:pStyle w:val="11"/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402E8F">
        <w:rPr>
          <w:color w:val="000000" w:themeColor="text1"/>
          <w:sz w:val="28"/>
          <w:szCs w:val="28"/>
          <w:u w:val="single"/>
        </w:rPr>
        <w:t>Блог руководителя</w:t>
      </w:r>
      <w:r w:rsidR="008A432C" w:rsidRPr="00402E8F">
        <w:rPr>
          <w:color w:val="000000" w:themeColor="text1"/>
          <w:sz w:val="28"/>
          <w:szCs w:val="28"/>
          <w:u w:val="single"/>
        </w:rPr>
        <w:t>:</w:t>
      </w:r>
      <w:r w:rsidR="008A432C" w:rsidRPr="00402E8F">
        <w:rPr>
          <w:color w:val="000000" w:themeColor="text1"/>
          <w:sz w:val="28"/>
          <w:szCs w:val="28"/>
        </w:rPr>
        <w:t xml:space="preserve"> содержит</w:t>
      </w:r>
      <w:r w:rsidRPr="00402E8F">
        <w:rPr>
          <w:color w:val="000000" w:themeColor="text1"/>
          <w:sz w:val="28"/>
          <w:szCs w:val="28"/>
        </w:rPr>
        <w:t xml:space="preserve"> информацию о работе онлайн-приемной.</w:t>
      </w:r>
    </w:p>
    <w:p w14:paraId="1775BF0A" w14:textId="7424CED5" w:rsidR="00194CC8" w:rsidRPr="00402E8F" w:rsidRDefault="00194CC8" w:rsidP="00194CC8">
      <w:pPr>
        <w:pStyle w:val="11"/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402E8F">
        <w:rPr>
          <w:color w:val="000000" w:themeColor="text1"/>
          <w:sz w:val="28"/>
          <w:szCs w:val="28"/>
          <w:u w:val="single"/>
        </w:rPr>
        <w:t>Контакты</w:t>
      </w:r>
      <w:r w:rsidR="008A432C" w:rsidRPr="00402E8F">
        <w:rPr>
          <w:color w:val="000000" w:themeColor="text1"/>
          <w:sz w:val="28"/>
          <w:szCs w:val="28"/>
          <w:u w:val="single"/>
        </w:rPr>
        <w:t>:</w:t>
      </w:r>
      <w:r w:rsidR="008A432C" w:rsidRPr="00402E8F">
        <w:rPr>
          <w:color w:val="000000" w:themeColor="text1"/>
          <w:sz w:val="28"/>
          <w:szCs w:val="28"/>
        </w:rPr>
        <w:t xml:space="preserve"> содержит</w:t>
      </w:r>
      <w:r w:rsidRPr="00402E8F">
        <w:rPr>
          <w:color w:val="000000" w:themeColor="text1"/>
          <w:sz w:val="28"/>
          <w:szCs w:val="28"/>
        </w:rPr>
        <w:t xml:space="preserve"> адрес, номера телефонов, номер телефона доверия, электронную почту, социальные сети и местонахождение на карте. </w:t>
      </w:r>
    </w:p>
    <w:p w14:paraId="339066C2" w14:textId="166FADC4" w:rsidR="00FD147C" w:rsidRPr="00402E8F" w:rsidRDefault="00FD147C" w:rsidP="00FD147C">
      <w:pPr>
        <w:pStyle w:val="11"/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402E8F">
        <w:rPr>
          <w:color w:val="000000" w:themeColor="text1"/>
          <w:sz w:val="28"/>
          <w:szCs w:val="28"/>
        </w:rPr>
        <w:t xml:space="preserve">Сайт </w:t>
      </w:r>
      <w:r w:rsidR="00D937F9" w:rsidRPr="00402E8F">
        <w:rPr>
          <w:color w:val="000000" w:themeColor="text1"/>
          <w:sz w:val="28"/>
          <w:szCs w:val="28"/>
        </w:rPr>
        <w:t>Товарищества</w:t>
      </w:r>
      <w:r w:rsidRPr="00402E8F">
        <w:rPr>
          <w:color w:val="000000" w:themeColor="text1"/>
          <w:sz w:val="28"/>
          <w:szCs w:val="28"/>
        </w:rPr>
        <w:t xml:space="preserve"> является инструментом коммуникации </w:t>
      </w:r>
      <w:r w:rsidR="00CA70A2" w:rsidRPr="00402E8F">
        <w:rPr>
          <w:color w:val="000000" w:themeColor="text1"/>
          <w:sz w:val="28"/>
          <w:szCs w:val="28"/>
        </w:rPr>
        <w:t>с населением</w:t>
      </w:r>
      <w:r w:rsidRPr="00402E8F">
        <w:rPr>
          <w:color w:val="000000" w:themeColor="text1"/>
          <w:sz w:val="28"/>
          <w:szCs w:val="28"/>
        </w:rPr>
        <w:t xml:space="preserve">. Он предоставляет полную и актуальную информацию о деятельности </w:t>
      </w:r>
      <w:r w:rsidR="00D937F9" w:rsidRPr="00402E8F">
        <w:rPr>
          <w:color w:val="000000" w:themeColor="text1"/>
          <w:sz w:val="28"/>
          <w:szCs w:val="28"/>
        </w:rPr>
        <w:t>Товарищества</w:t>
      </w:r>
      <w:r w:rsidRPr="00402E8F">
        <w:rPr>
          <w:color w:val="000000" w:themeColor="text1"/>
          <w:sz w:val="28"/>
          <w:szCs w:val="28"/>
        </w:rPr>
        <w:t>, способствует повышению прозрачности и доступности государственных услуг в сфере спорта.</w:t>
      </w:r>
    </w:p>
    <w:p w14:paraId="0332B17B" w14:textId="333A6A22" w:rsidR="004E6833" w:rsidRPr="00402E8F" w:rsidRDefault="004E6833" w:rsidP="004E6833">
      <w:pPr>
        <w:pStyle w:val="11"/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402E8F">
        <w:rPr>
          <w:color w:val="000000" w:themeColor="text1"/>
          <w:sz w:val="28"/>
          <w:szCs w:val="28"/>
        </w:rPr>
        <w:t>На официальном сайте Товарищества не размещается в полном объеме и не обновляется информация согласно требованиям Закона «О доступе к информации» от 16 ноября 2015 года №401-V ЗРК.</w:t>
      </w:r>
    </w:p>
    <w:p w14:paraId="4ACF7F32" w14:textId="4C493B97" w:rsidR="004E6833" w:rsidRPr="00402E8F" w:rsidRDefault="004E6833" w:rsidP="004E6833">
      <w:pPr>
        <w:pStyle w:val="11"/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402E8F">
        <w:rPr>
          <w:color w:val="000000" w:themeColor="text1"/>
          <w:sz w:val="28"/>
          <w:szCs w:val="28"/>
        </w:rPr>
        <w:t>Вся информация на сайте предоставлена</w:t>
      </w:r>
      <w:r w:rsidR="00D336B4" w:rsidRPr="00402E8F">
        <w:rPr>
          <w:color w:val="000000" w:themeColor="text1"/>
          <w:sz w:val="28"/>
          <w:szCs w:val="28"/>
        </w:rPr>
        <w:t xml:space="preserve"> только </w:t>
      </w:r>
      <w:r w:rsidRPr="00402E8F">
        <w:rPr>
          <w:color w:val="000000" w:themeColor="text1"/>
          <w:sz w:val="28"/>
          <w:szCs w:val="28"/>
        </w:rPr>
        <w:t xml:space="preserve">на русском языке и не переведена на государственный язык. </w:t>
      </w:r>
    </w:p>
    <w:p w14:paraId="154F6DE5" w14:textId="6EA77812" w:rsidR="004E6833" w:rsidRPr="00402E8F" w:rsidRDefault="00C82042" w:rsidP="004E6833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402E8F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По результатам анализа установлено: </w:t>
      </w:r>
      <w:r w:rsidR="004E6833" w:rsidRPr="00402E8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нарушение Закона «О доступе к информации» от 16 ноября 2015 года № 401-V ЗРК, Закона «О языке в Республики Казахстан» от 11 июля 1997 года N 151. </w:t>
      </w:r>
    </w:p>
    <w:p w14:paraId="3DAC7853" w14:textId="77777777" w:rsidR="004E6833" w:rsidRPr="00402E8F" w:rsidRDefault="004E6833" w:rsidP="004E683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02E8F">
        <w:rPr>
          <w:rFonts w:ascii="Times New Roman" w:hAnsi="Times New Roman"/>
          <w:b/>
          <w:bCs/>
          <w:sz w:val="28"/>
          <w:szCs w:val="28"/>
          <w:lang w:eastAsia="zh-CN"/>
        </w:rPr>
        <w:t>Риск</w:t>
      </w:r>
      <w:r w:rsidRPr="00402E8F">
        <w:rPr>
          <w:rFonts w:ascii="Times New Roman" w:hAnsi="Times New Roman"/>
          <w:sz w:val="28"/>
          <w:szCs w:val="28"/>
          <w:lang w:eastAsia="zh-CN"/>
        </w:rPr>
        <w:t>:</w:t>
      </w:r>
      <w:r w:rsidRPr="00402E8F">
        <w:rPr>
          <w:rFonts w:ascii="Times New Roman" w:hAnsi="Times New Roman"/>
          <w:sz w:val="28"/>
          <w:szCs w:val="28"/>
          <w:lang w:eastAsia="zh-CN"/>
        </w:rPr>
        <w:tab/>
        <w:t xml:space="preserve"> </w:t>
      </w:r>
      <w:r w:rsidRPr="00402E8F">
        <w:rPr>
          <w:rFonts w:ascii="Times New Roman" w:hAnsi="Times New Roman"/>
          <w:color w:val="000000" w:themeColor="text1"/>
          <w:sz w:val="28"/>
          <w:szCs w:val="28"/>
        </w:rPr>
        <w:t xml:space="preserve">конфликт интересов и возможные коррупционные риски. </w:t>
      </w:r>
      <w:r w:rsidRPr="00402E8F">
        <w:rPr>
          <w:rFonts w:ascii="Times New Roman" w:hAnsi="Times New Roman"/>
          <w:sz w:val="28"/>
          <w:szCs w:val="28"/>
          <w:lang w:eastAsia="ru"/>
        </w:rPr>
        <w:t>Уровень риска: средний</w:t>
      </w:r>
      <w:r w:rsidRPr="00402E8F">
        <w:rPr>
          <w:rFonts w:ascii="Times New Roman" w:hAnsi="Times New Roman"/>
          <w:sz w:val="28"/>
          <w:szCs w:val="28"/>
        </w:rPr>
        <w:t>.</w:t>
      </w:r>
    </w:p>
    <w:p w14:paraId="1C90D269" w14:textId="77777777" w:rsidR="004E6833" w:rsidRPr="00402E8F" w:rsidRDefault="004E6833" w:rsidP="004E683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02E8F">
        <w:rPr>
          <w:rFonts w:ascii="Times New Roman" w:hAnsi="Times New Roman"/>
          <w:b/>
          <w:bCs/>
          <w:sz w:val="28"/>
          <w:szCs w:val="28"/>
          <w:lang w:eastAsia="zh-CN"/>
        </w:rPr>
        <w:t>Рекомендации</w:t>
      </w:r>
      <w:r w:rsidRPr="00402E8F">
        <w:rPr>
          <w:rFonts w:ascii="Times New Roman" w:hAnsi="Times New Roman"/>
          <w:sz w:val="28"/>
          <w:szCs w:val="28"/>
          <w:lang w:eastAsia="zh-CN"/>
        </w:rPr>
        <w:t xml:space="preserve">: </w:t>
      </w:r>
    </w:p>
    <w:p w14:paraId="377EBC97" w14:textId="476D98C2" w:rsidR="004E6833" w:rsidRPr="00402E8F" w:rsidRDefault="004E6833" w:rsidP="00D336B4">
      <w:pPr>
        <w:pStyle w:val="11"/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402E8F">
        <w:rPr>
          <w:color w:val="000000" w:themeColor="text1"/>
          <w:sz w:val="28"/>
          <w:szCs w:val="28"/>
        </w:rPr>
        <w:lastRenderedPageBreak/>
        <w:t xml:space="preserve">Осуществить перевод сайта на государственный язык. </w:t>
      </w:r>
    </w:p>
    <w:p w14:paraId="1415CD5E" w14:textId="19AB5D13" w:rsidR="004E6833" w:rsidRPr="00402E8F" w:rsidRDefault="004E6833" w:rsidP="00D336B4">
      <w:pPr>
        <w:pStyle w:val="11"/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402E8F">
        <w:rPr>
          <w:color w:val="000000" w:themeColor="text1"/>
          <w:sz w:val="28"/>
          <w:szCs w:val="28"/>
        </w:rPr>
        <w:t xml:space="preserve">Наполнить и обновлять сайт Товарищества информацией </w:t>
      </w:r>
      <w:r w:rsidR="00D336B4" w:rsidRPr="00402E8F">
        <w:rPr>
          <w:color w:val="000000" w:themeColor="text1"/>
          <w:sz w:val="28"/>
          <w:szCs w:val="28"/>
        </w:rPr>
        <w:t>согласно подпункту</w:t>
      </w:r>
      <w:r w:rsidRPr="00402E8F">
        <w:rPr>
          <w:color w:val="000000" w:themeColor="text1"/>
          <w:sz w:val="28"/>
          <w:szCs w:val="28"/>
        </w:rPr>
        <w:t xml:space="preserve"> 8 Статьи 16 Размещение информации на Интернет-ресурсах Закона «О доступе к информации» от 16 ноября 2015 года № 401-V ЗРК</w:t>
      </w:r>
    </w:p>
    <w:p w14:paraId="228E0754" w14:textId="77777777" w:rsidR="004E6833" w:rsidRPr="00402E8F" w:rsidRDefault="004E6833" w:rsidP="00FD147C">
      <w:pPr>
        <w:pStyle w:val="11"/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45C2F898" w14:textId="77777777" w:rsidR="00373378" w:rsidRPr="00402E8F" w:rsidRDefault="00806C5C" w:rsidP="00613D3D">
      <w:pPr>
        <w:pStyle w:val="11"/>
        <w:spacing w:line="240" w:lineRule="auto"/>
        <w:ind w:firstLine="709"/>
        <w:jc w:val="both"/>
        <w:rPr>
          <w:b/>
          <w:bCs/>
          <w:color w:val="000000" w:themeColor="text1"/>
          <w:sz w:val="28"/>
          <w:szCs w:val="28"/>
          <w:u w:val="single"/>
        </w:rPr>
      </w:pPr>
      <w:r w:rsidRPr="00402E8F">
        <w:rPr>
          <w:b/>
          <w:bCs/>
          <w:color w:val="000000" w:themeColor="text1"/>
          <w:sz w:val="28"/>
          <w:szCs w:val="28"/>
          <w:u w:val="single"/>
        </w:rPr>
        <w:t xml:space="preserve">Информация об </w:t>
      </w:r>
      <w:bookmarkStart w:id="7" w:name="_Hlk161734268"/>
      <w:r w:rsidRPr="00402E8F">
        <w:rPr>
          <w:b/>
          <w:bCs/>
          <w:color w:val="000000" w:themeColor="text1"/>
          <w:sz w:val="28"/>
          <w:szCs w:val="28"/>
          <w:u w:val="single"/>
        </w:rPr>
        <w:t>обращениях физических и юридических лиц</w:t>
      </w:r>
      <w:bookmarkEnd w:id="7"/>
    </w:p>
    <w:p w14:paraId="63C7AA12" w14:textId="77777777" w:rsidR="00274E9D" w:rsidRPr="00402E8F" w:rsidRDefault="00274E9D" w:rsidP="00613D3D">
      <w:pPr>
        <w:pStyle w:val="11"/>
        <w:spacing w:line="240" w:lineRule="auto"/>
        <w:ind w:firstLine="709"/>
        <w:jc w:val="both"/>
        <w:rPr>
          <w:b/>
          <w:bCs/>
          <w:color w:val="000000" w:themeColor="text1"/>
          <w:sz w:val="10"/>
          <w:szCs w:val="10"/>
          <w:highlight w:val="yellow"/>
          <w:u w:val="single"/>
        </w:rPr>
      </w:pPr>
    </w:p>
    <w:p w14:paraId="7DD45FFC" w14:textId="77777777" w:rsidR="00373378" w:rsidRPr="00402E8F" w:rsidRDefault="00806C5C" w:rsidP="00613D3D">
      <w:pPr>
        <w:pStyle w:val="11"/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402E8F">
        <w:rPr>
          <w:color w:val="000000" w:themeColor="text1"/>
          <w:sz w:val="28"/>
          <w:szCs w:val="28"/>
        </w:rPr>
        <w:t xml:space="preserve">С 01 июля 2021 года введён в действие Административный процедурно-процессуальный кодекс Республики Казахстан </w:t>
      </w:r>
      <w:r w:rsidRPr="00402E8F">
        <w:rPr>
          <w:i/>
          <w:color w:val="000000" w:themeColor="text1"/>
          <w:sz w:val="24"/>
          <w:szCs w:val="24"/>
        </w:rPr>
        <w:t>(АППК)</w:t>
      </w:r>
      <w:r w:rsidRPr="00402E8F">
        <w:rPr>
          <w:color w:val="000000" w:themeColor="text1"/>
          <w:sz w:val="28"/>
          <w:szCs w:val="28"/>
        </w:rPr>
        <w:t xml:space="preserve">, с этой же даты утратили силу законы «О порядке рассмотрения обращений физических и юридических лиц» и «Об административных процедурах». Порядок рассмотрения обращений физических и юридических лиц регулируется нормами АППК </w:t>
      </w:r>
      <w:r w:rsidRPr="00402E8F">
        <w:rPr>
          <w:i/>
          <w:color w:val="000000" w:themeColor="text1"/>
          <w:sz w:val="24"/>
          <w:szCs w:val="24"/>
        </w:rPr>
        <w:t>(глава 14)</w:t>
      </w:r>
      <w:r w:rsidRPr="00402E8F">
        <w:rPr>
          <w:color w:val="000000" w:themeColor="text1"/>
          <w:sz w:val="28"/>
          <w:szCs w:val="28"/>
        </w:rPr>
        <w:t xml:space="preserve">, за исключением жалоб и заявлений, регламентируемых уголовно-процессуальным, гражданским процессуальным законодательством, законодательством Республики Казахстан об административных правонарушениях. </w:t>
      </w:r>
      <w:bookmarkStart w:id="8" w:name="_Hlk162436053"/>
    </w:p>
    <w:p w14:paraId="57733284" w14:textId="77777777" w:rsidR="00373378" w:rsidRPr="00402E8F" w:rsidRDefault="00806C5C" w:rsidP="00613D3D">
      <w:pPr>
        <w:pStyle w:val="11"/>
        <w:spacing w:line="240" w:lineRule="auto"/>
        <w:ind w:firstLine="709"/>
        <w:jc w:val="both"/>
        <w:rPr>
          <w:color w:val="000000" w:themeColor="text1"/>
          <w:sz w:val="28"/>
          <w:szCs w:val="28"/>
          <w:u w:val="single"/>
        </w:rPr>
      </w:pPr>
      <w:r w:rsidRPr="00402E8F">
        <w:rPr>
          <w:i/>
          <w:iCs/>
          <w:color w:val="000000" w:themeColor="text1"/>
          <w:sz w:val="28"/>
          <w:szCs w:val="28"/>
          <w:u w:val="single"/>
        </w:rPr>
        <w:t xml:space="preserve">За анализируемый период в </w:t>
      </w:r>
      <w:r w:rsidR="006F2A99" w:rsidRPr="00402E8F">
        <w:rPr>
          <w:i/>
          <w:iCs/>
          <w:color w:val="000000" w:themeColor="text1"/>
          <w:sz w:val="28"/>
          <w:szCs w:val="28"/>
          <w:u w:val="single"/>
        </w:rPr>
        <w:t xml:space="preserve">Управление </w:t>
      </w:r>
      <w:r w:rsidRPr="00402E8F">
        <w:rPr>
          <w:i/>
          <w:iCs/>
          <w:color w:val="000000" w:themeColor="text1"/>
          <w:sz w:val="28"/>
          <w:szCs w:val="28"/>
          <w:u w:val="single"/>
        </w:rPr>
        <w:t>поступило:</w:t>
      </w:r>
      <w:r w:rsidRPr="00402E8F">
        <w:rPr>
          <w:color w:val="000000" w:themeColor="text1"/>
          <w:sz w:val="28"/>
          <w:szCs w:val="28"/>
          <w:u w:val="single"/>
        </w:rPr>
        <w:t xml:space="preserve"> </w:t>
      </w:r>
      <w:bookmarkEnd w:id="8"/>
    </w:p>
    <w:p w14:paraId="24917C06" w14:textId="4BECB3BC" w:rsidR="00A06A2C" w:rsidRPr="00402E8F" w:rsidRDefault="00A06A2C" w:rsidP="00922EE0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 w:bidi="ar-SA"/>
        </w:rPr>
      </w:pPr>
      <w:r w:rsidRPr="00402E8F">
        <w:rPr>
          <w:rFonts w:ascii="Times New Roman" w:eastAsia="Times New Roman" w:hAnsi="Times New Roman"/>
          <w:color w:val="000000"/>
          <w:sz w:val="28"/>
          <w:szCs w:val="28"/>
          <w:lang w:eastAsia="en-US" w:bidi="ar-SA"/>
        </w:rPr>
        <w:t xml:space="preserve">- </w:t>
      </w:r>
      <w:r w:rsidR="008A76DE" w:rsidRPr="00402E8F">
        <w:rPr>
          <w:rFonts w:ascii="Times New Roman" w:eastAsia="Times New Roman" w:hAnsi="Times New Roman"/>
          <w:color w:val="000000"/>
          <w:sz w:val="28"/>
          <w:szCs w:val="28"/>
          <w:lang w:eastAsia="en-US" w:bidi="ar-SA"/>
        </w:rPr>
        <w:t>30</w:t>
      </w:r>
      <w:r w:rsidRPr="00402E8F">
        <w:rPr>
          <w:rFonts w:ascii="Times New Roman" w:eastAsia="Times New Roman" w:hAnsi="Times New Roman"/>
          <w:color w:val="000000"/>
          <w:sz w:val="28"/>
          <w:szCs w:val="28"/>
          <w:lang w:eastAsia="en-US" w:bidi="ar-SA"/>
        </w:rPr>
        <w:t xml:space="preserve"> обращений </w:t>
      </w:r>
      <w:r w:rsidR="00922EE0" w:rsidRPr="00402E8F">
        <w:rPr>
          <w:rFonts w:ascii="Times New Roman" w:eastAsia="Times New Roman" w:hAnsi="Times New Roman"/>
          <w:color w:val="000000"/>
          <w:sz w:val="28"/>
          <w:szCs w:val="28"/>
          <w:lang w:eastAsia="en-US" w:bidi="ar-SA"/>
        </w:rPr>
        <w:t xml:space="preserve">из них 25 заявлений, 1 </w:t>
      </w:r>
      <w:r w:rsidRPr="00402E8F">
        <w:rPr>
          <w:rFonts w:ascii="Times New Roman" w:eastAsia="Times New Roman" w:hAnsi="Times New Roman"/>
          <w:color w:val="000000"/>
          <w:sz w:val="28"/>
          <w:szCs w:val="28"/>
          <w:lang w:eastAsia="en-US" w:bidi="ar-SA"/>
        </w:rPr>
        <w:t>жалоб</w:t>
      </w:r>
      <w:r w:rsidR="008A76DE" w:rsidRPr="00402E8F">
        <w:rPr>
          <w:rFonts w:ascii="Times New Roman" w:eastAsia="Times New Roman" w:hAnsi="Times New Roman"/>
          <w:color w:val="000000"/>
          <w:sz w:val="28"/>
          <w:szCs w:val="28"/>
          <w:lang w:eastAsia="en-US" w:bidi="ar-SA"/>
        </w:rPr>
        <w:t>а</w:t>
      </w:r>
      <w:r w:rsidR="00922EE0" w:rsidRPr="00402E8F">
        <w:rPr>
          <w:rFonts w:ascii="Times New Roman" w:eastAsia="Times New Roman" w:hAnsi="Times New Roman"/>
          <w:color w:val="000000"/>
          <w:sz w:val="28"/>
          <w:szCs w:val="28"/>
          <w:lang w:eastAsia="en-US" w:bidi="ar-SA"/>
        </w:rPr>
        <w:t xml:space="preserve"> </w:t>
      </w:r>
      <w:r w:rsidRPr="00402E8F">
        <w:rPr>
          <w:rFonts w:ascii="Times New Roman" w:eastAsia="Times New Roman" w:hAnsi="Times New Roman"/>
          <w:color w:val="000000"/>
          <w:sz w:val="28"/>
          <w:szCs w:val="28"/>
          <w:lang w:eastAsia="en-US" w:bidi="ar-SA"/>
        </w:rPr>
        <w:t>и</w:t>
      </w:r>
      <w:r w:rsidR="00922EE0" w:rsidRPr="00402E8F">
        <w:rPr>
          <w:rFonts w:ascii="Times New Roman" w:eastAsia="Times New Roman" w:hAnsi="Times New Roman"/>
          <w:color w:val="000000"/>
          <w:sz w:val="28"/>
          <w:szCs w:val="28"/>
          <w:lang w:eastAsia="en-US" w:bidi="ar-SA"/>
        </w:rPr>
        <w:t xml:space="preserve"> 4 прочие</w:t>
      </w:r>
      <w:r w:rsidR="00511799" w:rsidRPr="00402E8F">
        <w:rPr>
          <w:rFonts w:ascii="Times New Roman" w:eastAsia="Times New Roman" w:hAnsi="Times New Roman"/>
          <w:color w:val="000000"/>
          <w:sz w:val="28"/>
          <w:szCs w:val="28"/>
          <w:lang w:eastAsia="en-US" w:bidi="ar-SA"/>
        </w:rPr>
        <w:t>,</w:t>
      </w:r>
      <w:r w:rsidRPr="00402E8F">
        <w:rPr>
          <w:rFonts w:ascii="Times New Roman" w:eastAsia="Times New Roman" w:hAnsi="Times New Roman"/>
          <w:color w:val="000000"/>
          <w:sz w:val="28"/>
          <w:szCs w:val="28"/>
          <w:lang w:eastAsia="en-US" w:bidi="ar-SA"/>
        </w:rPr>
        <w:t xml:space="preserve"> </w:t>
      </w:r>
      <w:r w:rsidR="00511799" w:rsidRPr="00402E8F">
        <w:rPr>
          <w:rFonts w:ascii="Times New Roman" w:eastAsia="Times New Roman" w:hAnsi="Times New Roman"/>
          <w:color w:val="000000"/>
          <w:sz w:val="28"/>
          <w:szCs w:val="28"/>
          <w:lang w:eastAsia="en-US" w:bidi="ar-SA"/>
        </w:rPr>
        <w:t>и</w:t>
      </w:r>
      <w:r w:rsidRPr="00402E8F">
        <w:rPr>
          <w:rFonts w:ascii="Times New Roman" w:eastAsia="Times New Roman" w:hAnsi="Times New Roman"/>
          <w:color w:val="000000"/>
          <w:sz w:val="28"/>
          <w:szCs w:val="28"/>
          <w:lang w:eastAsia="en-US" w:bidi="ar-SA"/>
        </w:rPr>
        <w:t>з них рассмотрено</w:t>
      </w:r>
      <w:r w:rsidR="00922EE0" w:rsidRPr="00402E8F">
        <w:rPr>
          <w:rFonts w:ascii="Times New Roman" w:eastAsia="Times New Roman" w:hAnsi="Times New Roman"/>
          <w:color w:val="000000"/>
          <w:sz w:val="28"/>
          <w:szCs w:val="28"/>
          <w:lang w:eastAsia="en-US" w:bidi="ar-SA"/>
        </w:rPr>
        <w:t xml:space="preserve"> 22, перенаправлено </w:t>
      </w:r>
      <w:r w:rsidR="00582FC5" w:rsidRPr="00402E8F">
        <w:rPr>
          <w:rFonts w:ascii="Times New Roman" w:eastAsia="Times New Roman" w:hAnsi="Times New Roman"/>
          <w:color w:val="000000"/>
          <w:sz w:val="28"/>
          <w:szCs w:val="28"/>
          <w:lang w:eastAsia="en-US" w:bidi="ar-SA"/>
        </w:rPr>
        <w:t>8, с</w:t>
      </w:r>
      <w:r w:rsidRPr="00402E8F">
        <w:rPr>
          <w:rFonts w:ascii="Times New Roman" w:eastAsia="Times New Roman" w:hAnsi="Times New Roman"/>
          <w:color w:val="000000"/>
          <w:sz w:val="28"/>
          <w:szCs w:val="28"/>
          <w:lang w:eastAsia="en-US" w:bidi="ar-SA"/>
        </w:rPr>
        <w:t xml:space="preserve"> нарушением сроков </w:t>
      </w:r>
      <w:r w:rsidR="00922EE0" w:rsidRPr="00402E8F">
        <w:rPr>
          <w:rFonts w:ascii="Times New Roman" w:eastAsia="Times New Roman" w:hAnsi="Times New Roman"/>
          <w:color w:val="000000"/>
          <w:sz w:val="28"/>
          <w:szCs w:val="28"/>
          <w:lang w:eastAsia="en-US" w:bidi="ar-SA"/>
        </w:rPr>
        <w:t xml:space="preserve">рассмотрения и перенаправления нет. </w:t>
      </w:r>
    </w:p>
    <w:tbl>
      <w:tblPr>
        <w:tblStyle w:val="af9"/>
        <w:tblpPr w:leftFromText="180" w:rightFromText="180" w:vertAnchor="text" w:horzAnchor="page" w:tblpX="1029" w:tblpY="313"/>
        <w:tblW w:w="9776" w:type="dxa"/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709"/>
        <w:gridCol w:w="708"/>
        <w:gridCol w:w="567"/>
        <w:gridCol w:w="993"/>
        <w:gridCol w:w="1134"/>
        <w:gridCol w:w="1275"/>
        <w:gridCol w:w="1276"/>
        <w:gridCol w:w="1134"/>
      </w:tblGrid>
      <w:tr w:rsidR="00425627" w:rsidRPr="00402E8F" w14:paraId="7DDDCE66" w14:textId="77777777" w:rsidTr="00425627">
        <w:trPr>
          <w:trHeight w:val="435"/>
        </w:trPr>
        <w:tc>
          <w:tcPr>
            <w:tcW w:w="1129" w:type="dxa"/>
            <w:vMerge w:val="restart"/>
          </w:tcPr>
          <w:p w14:paraId="7B527892" w14:textId="77777777" w:rsidR="00AB7E45" w:rsidRPr="00402E8F" w:rsidRDefault="00AB7E45" w:rsidP="00AB7E45">
            <w:pPr>
              <w:rPr>
                <w:rFonts w:ascii="Times New Roman" w:hAnsi="Times New Roman"/>
                <w:sz w:val="19"/>
                <w:szCs w:val="19"/>
              </w:rPr>
            </w:pPr>
            <w:r w:rsidRPr="00402E8F">
              <w:rPr>
                <w:rFonts w:ascii="Times New Roman" w:hAnsi="Times New Roman"/>
                <w:sz w:val="19"/>
                <w:szCs w:val="19"/>
              </w:rPr>
              <w:t xml:space="preserve">  </w:t>
            </w:r>
          </w:p>
          <w:p w14:paraId="25E87A24" w14:textId="77777777" w:rsidR="00AB7E45" w:rsidRPr="00402E8F" w:rsidRDefault="00AB7E45" w:rsidP="00AB7E45">
            <w:pPr>
              <w:rPr>
                <w:rFonts w:ascii="Times New Roman" w:hAnsi="Times New Roman"/>
                <w:sz w:val="19"/>
                <w:szCs w:val="19"/>
              </w:rPr>
            </w:pPr>
          </w:p>
          <w:p w14:paraId="62A28FB7" w14:textId="77777777" w:rsidR="00AB7E45" w:rsidRPr="00402E8F" w:rsidRDefault="00AB7E45" w:rsidP="00AB7E45">
            <w:pPr>
              <w:rPr>
                <w:rFonts w:ascii="Times New Roman" w:hAnsi="Times New Roman"/>
                <w:sz w:val="19"/>
                <w:szCs w:val="19"/>
              </w:rPr>
            </w:pPr>
            <w:r w:rsidRPr="00402E8F">
              <w:rPr>
                <w:rFonts w:ascii="Times New Roman" w:hAnsi="Times New Roman"/>
                <w:sz w:val="19"/>
                <w:szCs w:val="19"/>
              </w:rPr>
              <w:t xml:space="preserve">    №</w:t>
            </w:r>
          </w:p>
          <w:p w14:paraId="11705B1E" w14:textId="77777777" w:rsidR="00AB7E45" w:rsidRPr="00402E8F" w:rsidRDefault="00AB7E45" w:rsidP="00AB7E45">
            <w:pPr>
              <w:rPr>
                <w:rFonts w:ascii="Times New Roman" w:hAnsi="Times New Roman"/>
                <w:sz w:val="19"/>
                <w:szCs w:val="19"/>
              </w:rPr>
            </w:pPr>
          </w:p>
          <w:p w14:paraId="1E643623" w14:textId="77777777" w:rsidR="00AB7E45" w:rsidRPr="00402E8F" w:rsidRDefault="00AB7E45" w:rsidP="00AB7E45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057DA4F3" w14:textId="77777777" w:rsidR="00AB7E45" w:rsidRPr="00402E8F" w:rsidRDefault="00AB7E45" w:rsidP="00425627">
            <w:pPr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402E8F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Всего поступило обращений</w:t>
            </w:r>
          </w:p>
        </w:tc>
        <w:tc>
          <w:tcPr>
            <w:tcW w:w="1984" w:type="dxa"/>
            <w:gridSpan w:val="3"/>
            <w:vAlign w:val="center"/>
          </w:tcPr>
          <w:p w14:paraId="402DB5A6" w14:textId="77777777" w:rsidR="00AB7E45" w:rsidRPr="00402E8F" w:rsidRDefault="00AB7E45" w:rsidP="00AB7E4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402E8F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из них:</w:t>
            </w:r>
          </w:p>
        </w:tc>
        <w:tc>
          <w:tcPr>
            <w:tcW w:w="993" w:type="dxa"/>
            <w:vMerge w:val="restart"/>
            <w:textDirection w:val="btLr"/>
          </w:tcPr>
          <w:p w14:paraId="5D26D7D0" w14:textId="77777777" w:rsidR="00AB7E45" w:rsidRPr="00402E8F" w:rsidRDefault="00AB7E45" w:rsidP="0042562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402E8F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Рассмотрено</w:t>
            </w:r>
          </w:p>
        </w:tc>
        <w:tc>
          <w:tcPr>
            <w:tcW w:w="1134" w:type="dxa"/>
            <w:vMerge w:val="restart"/>
            <w:textDirection w:val="btLr"/>
          </w:tcPr>
          <w:p w14:paraId="1463290F" w14:textId="77777777" w:rsidR="00AB7E45" w:rsidRPr="00402E8F" w:rsidRDefault="00AB7E45" w:rsidP="0042562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402E8F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Перенаправленные</w:t>
            </w:r>
          </w:p>
        </w:tc>
        <w:tc>
          <w:tcPr>
            <w:tcW w:w="1275" w:type="dxa"/>
            <w:vMerge w:val="restart"/>
            <w:textDirection w:val="btLr"/>
          </w:tcPr>
          <w:p w14:paraId="72B4F9FE" w14:textId="77777777" w:rsidR="00AB7E45" w:rsidRPr="00402E8F" w:rsidRDefault="00AB7E45" w:rsidP="0042562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402E8F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Рассмотренные с нарушением срока</w:t>
            </w:r>
          </w:p>
        </w:tc>
        <w:tc>
          <w:tcPr>
            <w:tcW w:w="1276" w:type="dxa"/>
            <w:vMerge w:val="restart"/>
            <w:textDirection w:val="btLr"/>
          </w:tcPr>
          <w:p w14:paraId="48EE702A" w14:textId="77777777" w:rsidR="00AB7E45" w:rsidRPr="00402E8F" w:rsidRDefault="00AB7E45" w:rsidP="0042562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402E8F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Перенаправлено с нарушением срока</w:t>
            </w:r>
          </w:p>
        </w:tc>
        <w:tc>
          <w:tcPr>
            <w:tcW w:w="1134" w:type="dxa"/>
            <w:vMerge w:val="restart"/>
            <w:textDirection w:val="btLr"/>
          </w:tcPr>
          <w:p w14:paraId="3DD05F1E" w14:textId="77777777" w:rsidR="00AB7E45" w:rsidRPr="00402E8F" w:rsidRDefault="00AB7E45" w:rsidP="0042562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402E8F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Остаток</w:t>
            </w:r>
          </w:p>
        </w:tc>
      </w:tr>
      <w:tr w:rsidR="00AB7E45" w:rsidRPr="00402E8F" w14:paraId="4F79C231" w14:textId="77777777" w:rsidTr="00425627">
        <w:trPr>
          <w:cantSplit/>
          <w:trHeight w:val="1386"/>
        </w:trPr>
        <w:tc>
          <w:tcPr>
            <w:tcW w:w="1129" w:type="dxa"/>
            <w:vMerge/>
          </w:tcPr>
          <w:p w14:paraId="41440A5A" w14:textId="77777777" w:rsidR="00AB7E45" w:rsidRPr="00402E8F" w:rsidRDefault="00AB7E45" w:rsidP="00AB7E45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14:paraId="6A4DFCBA" w14:textId="77777777" w:rsidR="00AB7E45" w:rsidRPr="00402E8F" w:rsidRDefault="00AB7E45" w:rsidP="00AB7E4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4CE56A33" w14:textId="77777777" w:rsidR="00AB7E45" w:rsidRPr="00402E8F" w:rsidRDefault="00AB7E45" w:rsidP="00425627">
            <w:pPr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402E8F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заявлений</w:t>
            </w:r>
          </w:p>
        </w:tc>
        <w:tc>
          <w:tcPr>
            <w:tcW w:w="708" w:type="dxa"/>
            <w:textDirection w:val="btLr"/>
            <w:vAlign w:val="center"/>
          </w:tcPr>
          <w:p w14:paraId="1827FF52" w14:textId="77777777" w:rsidR="00AB7E45" w:rsidRPr="00402E8F" w:rsidRDefault="00AB7E45" w:rsidP="00425627">
            <w:pPr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402E8F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жалоб</w:t>
            </w:r>
          </w:p>
        </w:tc>
        <w:tc>
          <w:tcPr>
            <w:tcW w:w="567" w:type="dxa"/>
            <w:textDirection w:val="btLr"/>
            <w:vAlign w:val="center"/>
          </w:tcPr>
          <w:p w14:paraId="517AA9A1" w14:textId="77777777" w:rsidR="00AB7E45" w:rsidRPr="00402E8F" w:rsidRDefault="00AB7E45" w:rsidP="00425627">
            <w:pPr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402E8F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прочие</w:t>
            </w:r>
          </w:p>
        </w:tc>
        <w:tc>
          <w:tcPr>
            <w:tcW w:w="993" w:type="dxa"/>
            <w:vMerge/>
          </w:tcPr>
          <w:p w14:paraId="69CA7235" w14:textId="77777777" w:rsidR="00AB7E45" w:rsidRPr="00402E8F" w:rsidRDefault="00AB7E45" w:rsidP="00AB7E45">
            <w:pPr>
              <w:jc w:val="both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14:paraId="168C4A9A" w14:textId="77777777" w:rsidR="00AB7E45" w:rsidRPr="00402E8F" w:rsidRDefault="00AB7E45" w:rsidP="00AB7E45">
            <w:pPr>
              <w:jc w:val="both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14:paraId="1F16A647" w14:textId="77777777" w:rsidR="00AB7E45" w:rsidRPr="00402E8F" w:rsidRDefault="00AB7E45" w:rsidP="00AB7E45">
            <w:pPr>
              <w:jc w:val="both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14:paraId="42F5AB57" w14:textId="77777777" w:rsidR="00AB7E45" w:rsidRPr="00402E8F" w:rsidRDefault="00AB7E45" w:rsidP="00AB7E45">
            <w:pPr>
              <w:jc w:val="both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14:paraId="65BAEF43" w14:textId="77777777" w:rsidR="00AB7E45" w:rsidRPr="00402E8F" w:rsidRDefault="00AB7E45" w:rsidP="00AB7E45">
            <w:pPr>
              <w:jc w:val="both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  <w:tr w:rsidR="00AB7E45" w:rsidRPr="00402E8F" w14:paraId="4A24CC96" w14:textId="77777777" w:rsidTr="00425627">
        <w:trPr>
          <w:trHeight w:val="827"/>
        </w:trPr>
        <w:tc>
          <w:tcPr>
            <w:tcW w:w="1129" w:type="dxa"/>
          </w:tcPr>
          <w:p w14:paraId="0D1BBE60" w14:textId="77777777" w:rsidR="00AB7E45" w:rsidRPr="00402E8F" w:rsidRDefault="00AB7E45" w:rsidP="00AB7E45">
            <w:pPr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14:paraId="7C6323EA" w14:textId="77777777" w:rsidR="00AB7E45" w:rsidRPr="00402E8F" w:rsidRDefault="00AB7E45" w:rsidP="00AB7E45">
            <w:pPr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402E8F">
              <w:rPr>
                <w:rFonts w:ascii="Times New Roman" w:hAnsi="Times New Roman"/>
                <w:b/>
                <w:sz w:val="19"/>
                <w:szCs w:val="19"/>
              </w:rPr>
              <w:t>Всего по базе АИС ЕУСС</w:t>
            </w:r>
          </w:p>
        </w:tc>
        <w:tc>
          <w:tcPr>
            <w:tcW w:w="851" w:type="dxa"/>
            <w:vAlign w:val="center"/>
          </w:tcPr>
          <w:p w14:paraId="0265CD4F" w14:textId="77777777" w:rsidR="00AB7E45" w:rsidRPr="00402E8F" w:rsidRDefault="00AB7E45" w:rsidP="00AB7E4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Align w:val="center"/>
          </w:tcPr>
          <w:p w14:paraId="16820893" w14:textId="77777777" w:rsidR="00AB7E45" w:rsidRPr="00402E8F" w:rsidRDefault="00AB7E45" w:rsidP="00AB7E4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vAlign w:val="center"/>
          </w:tcPr>
          <w:p w14:paraId="158F9DB7" w14:textId="77777777" w:rsidR="00AB7E45" w:rsidRPr="00402E8F" w:rsidRDefault="00AB7E45" w:rsidP="00AB7E4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14:paraId="41A22356" w14:textId="77777777" w:rsidR="00AB7E45" w:rsidRPr="00402E8F" w:rsidRDefault="00AB7E45" w:rsidP="00AB7E4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993" w:type="dxa"/>
          </w:tcPr>
          <w:p w14:paraId="04327A61" w14:textId="77777777" w:rsidR="00AB7E45" w:rsidRPr="00402E8F" w:rsidRDefault="00AB7E45" w:rsidP="00AB7E4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14:paraId="1F8D9071" w14:textId="77777777" w:rsidR="00AB7E45" w:rsidRPr="00402E8F" w:rsidRDefault="00AB7E45" w:rsidP="00AB7E4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5" w:type="dxa"/>
          </w:tcPr>
          <w:p w14:paraId="14EAF12E" w14:textId="77777777" w:rsidR="00AB7E45" w:rsidRPr="00402E8F" w:rsidRDefault="00AB7E45" w:rsidP="00AB7E4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</w:tcPr>
          <w:p w14:paraId="1433390C" w14:textId="77777777" w:rsidR="00AB7E45" w:rsidRPr="00402E8F" w:rsidRDefault="00AB7E45" w:rsidP="00AB7E4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14:paraId="0C2031D7" w14:textId="77777777" w:rsidR="00AB7E45" w:rsidRPr="00402E8F" w:rsidRDefault="00AB7E45" w:rsidP="00AB7E4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AB7E45" w:rsidRPr="00402E8F" w14:paraId="18128A79" w14:textId="77777777" w:rsidTr="00425627">
        <w:trPr>
          <w:trHeight w:val="852"/>
        </w:trPr>
        <w:tc>
          <w:tcPr>
            <w:tcW w:w="1129" w:type="dxa"/>
          </w:tcPr>
          <w:p w14:paraId="00C97B46" w14:textId="77777777" w:rsidR="00AB7E45" w:rsidRPr="00402E8F" w:rsidRDefault="00AB7E45" w:rsidP="00AB7E45">
            <w:pPr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14:paraId="4C8AEBAB" w14:textId="77777777" w:rsidR="00AB7E45" w:rsidRPr="00402E8F" w:rsidRDefault="00AB7E45" w:rsidP="00AB7E45">
            <w:pPr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402E8F">
              <w:rPr>
                <w:rFonts w:ascii="Times New Roman" w:hAnsi="Times New Roman"/>
                <w:b/>
                <w:sz w:val="19"/>
                <w:szCs w:val="19"/>
              </w:rPr>
              <w:t>Всего по ИС «е-</w:t>
            </w:r>
            <w:proofErr w:type="spellStart"/>
            <w:r w:rsidRPr="00402E8F">
              <w:rPr>
                <w:rFonts w:ascii="Times New Roman" w:hAnsi="Times New Roman"/>
                <w:b/>
                <w:sz w:val="19"/>
                <w:szCs w:val="19"/>
              </w:rPr>
              <w:t>Отиниш</w:t>
            </w:r>
            <w:proofErr w:type="spellEnd"/>
            <w:r w:rsidRPr="00402E8F">
              <w:rPr>
                <w:rFonts w:ascii="Times New Roman" w:hAnsi="Times New Roman"/>
                <w:b/>
                <w:sz w:val="19"/>
                <w:szCs w:val="19"/>
              </w:rPr>
              <w:t>»</w:t>
            </w:r>
          </w:p>
        </w:tc>
        <w:tc>
          <w:tcPr>
            <w:tcW w:w="851" w:type="dxa"/>
            <w:vAlign w:val="center"/>
          </w:tcPr>
          <w:p w14:paraId="087FE4A7" w14:textId="77777777" w:rsidR="00AB7E45" w:rsidRPr="00402E8F" w:rsidRDefault="00AB7E45" w:rsidP="00AB7E4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402E8F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30</w:t>
            </w:r>
          </w:p>
        </w:tc>
        <w:tc>
          <w:tcPr>
            <w:tcW w:w="709" w:type="dxa"/>
            <w:vAlign w:val="center"/>
          </w:tcPr>
          <w:p w14:paraId="2D739E54" w14:textId="77777777" w:rsidR="00AB7E45" w:rsidRPr="00402E8F" w:rsidRDefault="00AB7E45" w:rsidP="00AB7E4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402E8F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25</w:t>
            </w:r>
          </w:p>
        </w:tc>
        <w:tc>
          <w:tcPr>
            <w:tcW w:w="708" w:type="dxa"/>
            <w:vAlign w:val="center"/>
          </w:tcPr>
          <w:p w14:paraId="478DD72E" w14:textId="77777777" w:rsidR="00AB7E45" w:rsidRPr="00402E8F" w:rsidRDefault="00AB7E45" w:rsidP="00AB7E4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402E8F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1</w:t>
            </w:r>
          </w:p>
        </w:tc>
        <w:tc>
          <w:tcPr>
            <w:tcW w:w="567" w:type="dxa"/>
            <w:vAlign w:val="center"/>
          </w:tcPr>
          <w:p w14:paraId="2784D14F" w14:textId="77777777" w:rsidR="00AB7E45" w:rsidRPr="00402E8F" w:rsidRDefault="00AB7E45" w:rsidP="00AB7E4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402E8F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4</w:t>
            </w:r>
          </w:p>
        </w:tc>
        <w:tc>
          <w:tcPr>
            <w:tcW w:w="993" w:type="dxa"/>
          </w:tcPr>
          <w:p w14:paraId="2D5E961F" w14:textId="77777777" w:rsidR="00AB7E45" w:rsidRPr="00402E8F" w:rsidRDefault="00AB7E45" w:rsidP="00AB7E45">
            <w:pPr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14:paraId="20B1F59C" w14:textId="77777777" w:rsidR="00AB7E45" w:rsidRPr="00402E8F" w:rsidRDefault="00AB7E45" w:rsidP="00AB7E45">
            <w:pPr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14:paraId="66282D0C" w14:textId="77777777" w:rsidR="00AB7E45" w:rsidRPr="00402E8F" w:rsidRDefault="00AB7E45" w:rsidP="00AB7E45">
            <w:pPr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402E8F">
              <w:rPr>
                <w:rFonts w:ascii="Times New Roman" w:hAnsi="Times New Roman"/>
                <w:b/>
                <w:sz w:val="19"/>
                <w:szCs w:val="19"/>
              </w:rPr>
              <w:t>22</w:t>
            </w:r>
          </w:p>
          <w:p w14:paraId="2E551B39" w14:textId="77777777" w:rsidR="00AB7E45" w:rsidRPr="00402E8F" w:rsidRDefault="00AB7E45" w:rsidP="00AB7E45">
            <w:pPr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14:paraId="120228D6" w14:textId="77777777" w:rsidR="00AB7E45" w:rsidRPr="00402E8F" w:rsidRDefault="00AB7E45" w:rsidP="00AB7E45">
            <w:pPr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14:paraId="77E54606" w14:textId="77777777" w:rsidR="00AB7E45" w:rsidRPr="00402E8F" w:rsidRDefault="00AB7E45" w:rsidP="00AB7E45">
            <w:pPr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134" w:type="dxa"/>
          </w:tcPr>
          <w:p w14:paraId="31BC3B6F" w14:textId="77777777" w:rsidR="00AB7E45" w:rsidRPr="00402E8F" w:rsidRDefault="00AB7E45" w:rsidP="00AB7E45">
            <w:pPr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14:paraId="1D40D07E" w14:textId="77777777" w:rsidR="00AB7E45" w:rsidRPr="00402E8F" w:rsidRDefault="00AB7E45" w:rsidP="00AB7E45">
            <w:pPr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14:paraId="5A8B29F8" w14:textId="77777777" w:rsidR="00AB7E45" w:rsidRPr="00402E8F" w:rsidRDefault="00AB7E45" w:rsidP="00AB7E45">
            <w:pPr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402E8F">
              <w:rPr>
                <w:rFonts w:ascii="Times New Roman" w:hAnsi="Times New Roman"/>
                <w:b/>
                <w:sz w:val="19"/>
                <w:szCs w:val="19"/>
              </w:rPr>
              <w:t>8</w:t>
            </w:r>
          </w:p>
        </w:tc>
        <w:tc>
          <w:tcPr>
            <w:tcW w:w="1275" w:type="dxa"/>
          </w:tcPr>
          <w:p w14:paraId="27D5F1C7" w14:textId="77777777" w:rsidR="00AB7E45" w:rsidRPr="00402E8F" w:rsidRDefault="00AB7E45" w:rsidP="00AB7E45">
            <w:pPr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14:paraId="55A91B3C" w14:textId="77777777" w:rsidR="00AB7E45" w:rsidRPr="00402E8F" w:rsidRDefault="00AB7E45" w:rsidP="00AB7E45">
            <w:pPr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14:paraId="5386B2A0" w14:textId="77777777" w:rsidR="00AB7E45" w:rsidRPr="00402E8F" w:rsidRDefault="00AB7E45" w:rsidP="00AB7E45">
            <w:pPr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402E8F">
              <w:rPr>
                <w:rFonts w:ascii="Times New Roman" w:hAnsi="Times New Roman"/>
                <w:b/>
                <w:sz w:val="19"/>
                <w:szCs w:val="19"/>
              </w:rPr>
              <w:t>0</w:t>
            </w:r>
          </w:p>
          <w:p w14:paraId="717F7831" w14:textId="77777777" w:rsidR="00AB7E45" w:rsidRPr="00402E8F" w:rsidRDefault="00AB7E45" w:rsidP="00AB7E45">
            <w:pPr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14:paraId="4232E85C" w14:textId="77777777" w:rsidR="00AB7E45" w:rsidRPr="00402E8F" w:rsidRDefault="00AB7E45" w:rsidP="00AB7E45">
            <w:pPr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276" w:type="dxa"/>
          </w:tcPr>
          <w:p w14:paraId="3608F54D" w14:textId="77777777" w:rsidR="00AB7E45" w:rsidRPr="00402E8F" w:rsidRDefault="00AB7E45" w:rsidP="00AB7E45">
            <w:pPr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14:paraId="10B769AF" w14:textId="77777777" w:rsidR="00AB7E45" w:rsidRPr="00402E8F" w:rsidRDefault="00AB7E45" w:rsidP="00AB7E45">
            <w:pPr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14:paraId="675E28D3" w14:textId="77777777" w:rsidR="00AB7E45" w:rsidRPr="00402E8F" w:rsidRDefault="00AB7E45" w:rsidP="00AB7E45">
            <w:pPr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402E8F">
              <w:rPr>
                <w:rFonts w:ascii="Times New Roman" w:hAnsi="Times New Roman"/>
                <w:b/>
                <w:sz w:val="19"/>
                <w:szCs w:val="19"/>
              </w:rPr>
              <w:t>0</w:t>
            </w:r>
          </w:p>
          <w:p w14:paraId="22512715" w14:textId="77777777" w:rsidR="00AB7E45" w:rsidRPr="00402E8F" w:rsidRDefault="00AB7E45" w:rsidP="00AB7E45">
            <w:pPr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14:paraId="1E5510D8" w14:textId="77777777" w:rsidR="00AB7E45" w:rsidRPr="00402E8F" w:rsidRDefault="00AB7E45" w:rsidP="00AB7E45">
            <w:pPr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134" w:type="dxa"/>
          </w:tcPr>
          <w:p w14:paraId="4073FB7F" w14:textId="77777777" w:rsidR="00AB7E45" w:rsidRPr="00402E8F" w:rsidRDefault="00AB7E45" w:rsidP="00AB7E45">
            <w:pPr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14:paraId="3C84067C" w14:textId="77777777" w:rsidR="00AB7E45" w:rsidRPr="00402E8F" w:rsidRDefault="00AB7E45" w:rsidP="00AB7E45">
            <w:pPr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14:paraId="2FF9AA99" w14:textId="77777777" w:rsidR="00AB7E45" w:rsidRPr="00402E8F" w:rsidRDefault="00AB7E45" w:rsidP="00AB7E45">
            <w:pPr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</w:tbl>
    <w:p w14:paraId="52B816E0" w14:textId="30D93512" w:rsidR="00AB7E45" w:rsidRPr="00402E8F" w:rsidRDefault="00D336B4" w:rsidP="00922EE0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 w:bidi="ar-SA"/>
        </w:rPr>
      </w:pPr>
      <w:r w:rsidRPr="00402E8F">
        <w:rPr>
          <w:rFonts w:ascii="Times New Roman" w:eastAsia="Times New Roman" w:hAnsi="Times New Roman"/>
          <w:color w:val="000000"/>
          <w:sz w:val="28"/>
          <w:szCs w:val="28"/>
          <w:lang w:eastAsia="en-US" w:bidi="ar-SA"/>
        </w:rPr>
        <w:t xml:space="preserve"> </w:t>
      </w:r>
    </w:p>
    <w:p w14:paraId="286EAA63" w14:textId="5EDA6AC5" w:rsidR="00CE59CF" w:rsidRPr="00402E8F" w:rsidRDefault="00CB2480" w:rsidP="00624EC4">
      <w:pPr>
        <w:pStyle w:val="11"/>
        <w:spacing w:line="240" w:lineRule="auto"/>
        <w:ind w:firstLine="709"/>
        <w:jc w:val="both"/>
        <w:rPr>
          <w:sz w:val="28"/>
          <w:szCs w:val="28"/>
        </w:rPr>
      </w:pPr>
      <w:r w:rsidRPr="00402E8F">
        <w:rPr>
          <w:color w:val="000000" w:themeColor="text1"/>
          <w:sz w:val="28"/>
          <w:szCs w:val="28"/>
        </w:rPr>
        <w:t xml:space="preserve">19 </w:t>
      </w:r>
      <w:r w:rsidR="00261757" w:rsidRPr="00402E8F">
        <w:rPr>
          <w:color w:val="000000" w:themeColor="text1"/>
          <w:sz w:val="28"/>
          <w:szCs w:val="28"/>
        </w:rPr>
        <w:t>июня 2025</w:t>
      </w:r>
      <w:r w:rsidRPr="00402E8F">
        <w:rPr>
          <w:color w:val="000000" w:themeColor="text1"/>
          <w:sz w:val="28"/>
          <w:szCs w:val="28"/>
        </w:rPr>
        <w:t xml:space="preserve"> года </w:t>
      </w:r>
      <w:r w:rsidR="00261757" w:rsidRPr="00402E8F">
        <w:rPr>
          <w:color w:val="000000" w:themeColor="text1"/>
          <w:sz w:val="28"/>
          <w:szCs w:val="28"/>
        </w:rPr>
        <w:t xml:space="preserve">гр. Б.Ә. </w:t>
      </w:r>
      <w:proofErr w:type="spellStart"/>
      <w:r w:rsidR="00261757" w:rsidRPr="00402E8F">
        <w:rPr>
          <w:color w:val="000000" w:themeColor="text1"/>
          <w:sz w:val="28"/>
          <w:szCs w:val="28"/>
        </w:rPr>
        <w:t>Үсен</w:t>
      </w:r>
      <w:proofErr w:type="spellEnd"/>
      <w:r w:rsidR="00261757" w:rsidRPr="00402E8F">
        <w:rPr>
          <w:color w:val="000000" w:themeColor="text1"/>
          <w:sz w:val="28"/>
          <w:szCs w:val="28"/>
        </w:rPr>
        <w:t xml:space="preserve">  направила свое обращение в </w:t>
      </w:r>
      <w:r w:rsidR="00624EC4" w:rsidRPr="00402E8F">
        <w:rPr>
          <w:color w:val="000000" w:themeColor="text1"/>
          <w:sz w:val="28"/>
          <w:szCs w:val="28"/>
        </w:rPr>
        <w:t xml:space="preserve">Акимат </w:t>
      </w:r>
      <w:r w:rsidR="00DA6015" w:rsidRPr="00402E8F">
        <w:rPr>
          <w:color w:val="000000" w:themeColor="text1"/>
          <w:sz w:val="28"/>
          <w:szCs w:val="28"/>
        </w:rPr>
        <w:t>г. Алматы</w:t>
      </w:r>
      <w:r w:rsidR="00624EC4" w:rsidRPr="00402E8F">
        <w:rPr>
          <w:color w:val="000000" w:themeColor="text1"/>
          <w:sz w:val="28"/>
          <w:szCs w:val="28"/>
        </w:rPr>
        <w:t xml:space="preserve">, прокурору </w:t>
      </w:r>
      <w:r w:rsidR="00DA6015" w:rsidRPr="00402E8F">
        <w:rPr>
          <w:color w:val="000000" w:themeColor="text1"/>
          <w:sz w:val="28"/>
          <w:szCs w:val="28"/>
        </w:rPr>
        <w:t>г. Алматы</w:t>
      </w:r>
      <w:r w:rsidR="00624EC4" w:rsidRPr="00402E8F">
        <w:rPr>
          <w:color w:val="000000" w:themeColor="text1"/>
          <w:sz w:val="28"/>
          <w:szCs w:val="28"/>
        </w:rPr>
        <w:t xml:space="preserve"> </w:t>
      </w:r>
      <w:r w:rsidR="00CE59CF" w:rsidRPr="00402E8F">
        <w:rPr>
          <w:sz w:val="28"/>
          <w:szCs w:val="28"/>
        </w:rPr>
        <w:t>о</w:t>
      </w:r>
      <w:r w:rsidR="00261757" w:rsidRPr="00402E8F">
        <w:rPr>
          <w:sz w:val="28"/>
          <w:szCs w:val="28"/>
        </w:rPr>
        <w:t xml:space="preserve"> </w:t>
      </w:r>
      <w:r w:rsidR="00CE59CF" w:rsidRPr="00402E8F">
        <w:rPr>
          <w:sz w:val="28"/>
          <w:szCs w:val="28"/>
        </w:rPr>
        <w:t xml:space="preserve">принятии на работу руководителем </w:t>
      </w:r>
      <w:r w:rsidR="00261757" w:rsidRPr="00402E8F">
        <w:rPr>
          <w:sz w:val="28"/>
          <w:szCs w:val="28"/>
        </w:rPr>
        <w:t xml:space="preserve">Департамента охраны окружающей среды </w:t>
      </w:r>
      <w:r w:rsidR="00CE59CF" w:rsidRPr="00402E8F">
        <w:rPr>
          <w:sz w:val="28"/>
          <w:szCs w:val="28"/>
        </w:rPr>
        <w:t>ТОО «</w:t>
      </w:r>
      <w:proofErr w:type="spellStart"/>
      <w:r w:rsidR="00CE59CF" w:rsidRPr="00402E8F">
        <w:rPr>
          <w:sz w:val="28"/>
          <w:szCs w:val="28"/>
        </w:rPr>
        <w:t>Eco</w:t>
      </w:r>
      <w:proofErr w:type="spellEnd"/>
      <w:r w:rsidR="00CE59CF" w:rsidRPr="00402E8F">
        <w:rPr>
          <w:sz w:val="28"/>
          <w:szCs w:val="28"/>
        </w:rPr>
        <w:t xml:space="preserve"> </w:t>
      </w:r>
      <w:proofErr w:type="spellStart"/>
      <w:r w:rsidR="00CE59CF" w:rsidRPr="00402E8F">
        <w:rPr>
          <w:sz w:val="28"/>
          <w:szCs w:val="28"/>
        </w:rPr>
        <w:t>Almaty</w:t>
      </w:r>
      <w:proofErr w:type="spellEnd"/>
      <w:r w:rsidR="00CE59CF" w:rsidRPr="00402E8F">
        <w:rPr>
          <w:sz w:val="28"/>
          <w:szCs w:val="28"/>
        </w:rPr>
        <w:t>» пенсионерк</w:t>
      </w:r>
      <w:r w:rsidR="00261757" w:rsidRPr="00402E8F">
        <w:rPr>
          <w:sz w:val="28"/>
          <w:szCs w:val="28"/>
        </w:rPr>
        <w:t>и</w:t>
      </w:r>
      <w:r w:rsidR="00CE59CF" w:rsidRPr="00402E8F">
        <w:rPr>
          <w:sz w:val="28"/>
          <w:szCs w:val="28"/>
        </w:rPr>
        <w:t xml:space="preserve"> Г. Тулегенову</w:t>
      </w:r>
      <w:r w:rsidR="00261757" w:rsidRPr="00402E8F">
        <w:rPr>
          <w:sz w:val="28"/>
          <w:szCs w:val="28"/>
        </w:rPr>
        <w:t xml:space="preserve"> при отсутствие у нее диплома соответствующей специальности</w:t>
      </w:r>
      <w:r w:rsidR="00777A13" w:rsidRPr="00402E8F">
        <w:rPr>
          <w:sz w:val="28"/>
          <w:szCs w:val="28"/>
        </w:rPr>
        <w:t>.</w:t>
      </w:r>
    </w:p>
    <w:p w14:paraId="7BEF5868" w14:textId="11DBDDF8" w:rsidR="004349F3" w:rsidRPr="00402E8F" w:rsidRDefault="00775FD2" w:rsidP="004349F3">
      <w:pPr>
        <w:pStyle w:val="11"/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</w:t>
      </w:r>
      <w:r w:rsidRPr="00402E8F">
        <w:rPr>
          <w:color w:val="000000" w:themeColor="text1"/>
          <w:sz w:val="28"/>
          <w:szCs w:val="28"/>
        </w:rPr>
        <w:t xml:space="preserve"> обращени</w:t>
      </w:r>
      <w:r>
        <w:rPr>
          <w:color w:val="000000" w:themeColor="text1"/>
          <w:sz w:val="28"/>
          <w:szCs w:val="28"/>
        </w:rPr>
        <w:t>ю</w:t>
      </w:r>
      <w:r w:rsidRPr="00402E8F">
        <w:rPr>
          <w:color w:val="000000" w:themeColor="text1"/>
          <w:sz w:val="28"/>
          <w:szCs w:val="28"/>
        </w:rPr>
        <w:t xml:space="preserve"> </w:t>
      </w:r>
      <w:r w:rsidR="00777A13" w:rsidRPr="00402E8F">
        <w:rPr>
          <w:color w:val="000000" w:themeColor="text1"/>
          <w:sz w:val="28"/>
          <w:szCs w:val="28"/>
        </w:rPr>
        <w:t xml:space="preserve">Управление экологии и окружающей среды г. Алматы </w:t>
      </w:r>
      <w:r w:rsidRPr="00402E8F">
        <w:rPr>
          <w:color w:val="000000" w:themeColor="text1"/>
          <w:sz w:val="28"/>
          <w:szCs w:val="28"/>
        </w:rPr>
        <w:t xml:space="preserve">гр. Б.Ә. </w:t>
      </w:r>
      <w:proofErr w:type="spellStart"/>
      <w:r w:rsidRPr="00402E8F">
        <w:rPr>
          <w:color w:val="000000" w:themeColor="text1"/>
          <w:sz w:val="28"/>
          <w:szCs w:val="28"/>
        </w:rPr>
        <w:t>Үсен</w:t>
      </w:r>
      <w:proofErr w:type="spellEnd"/>
      <w:r w:rsidRPr="00402E8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был</w:t>
      </w:r>
      <w:r w:rsidR="00777A13" w:rsidRPr="00402E8F">
        <w:rPr>
          <w:color w:val="000000" w:themeColor="text1"/>
          <w:sz w:val="28"/>
          <w:szCs w:val="28"/>
        </w:rPr>
        <w:t xml:space="preserve"> дан ответ</w:t>
      </w:r>
      <w:r w:rsidR="00624EC4" w:rsidRPr="00402E8F">
        <w:rPr>
          <w:color w:val="000000" w:themeColor="text1"/>
          <w:sz w:val="28"/>
          <w:szCs w:val="28"/>
        </w:rPr>
        <w:t xml:space="preserve"> о том, </w:t>
      </w:r>
      <w:r w:rsidR="00300045" w:rsidRPr="00402E8F">
        <w:rPr>
          <w:color w:val="000000" w:themeColor="text1"/>
          <w:sz w:val="28"/>
          <w:szCs w:val="28"/>
        </w:rPr>
        <w:t>что 2</w:t>
      </w:r>
      <w:r w:rsidR="00777A13" w:rsidRPr="00402E8F">
        <w:rPr>
          <w:color w:val="000000" w:themeColor="text1"/>
          <w:sz w:val="28"/>
          <w:szCs w:val="28"/>
        </w:rPr>
        <w:t xml:space="preserve"> мая 2025года </w:t>
      </w:r>
      <w:proofErr w:type="spellStart"/>
      <w:r w:rsidR="00777A13" w:rsidRPr="00402E8F">
        <w:rPr>
          <w:color w:val="000000" w:themeColor="text1"/>
          <w:sz w:val="28"/>
          <w:szCs w:val="28"/>
        </w:rPr>
        <w:t>Толегенова</w:t>
      </w:r>
      <w:proofErr w:type="spellEnd"/>
      <w:r w:rsidR="00777A13" w:rsidRPr="00402E8F">
        <w:rPr>
          <w:color w:val="000000" w:themeColor="text1"/>
          <w:sz w:val="28"/>
          <w:szCs w:val="28"/>
        </w:rPr>
        <w:t xml:space="preserve"> Г.О. принята в ТОО «</w:t>
      </w:r>
      <w:proofErr w:type="spellStart"/>
      <w:r w:rsidR="00777A13" w:rsidRPr="00402E8F">
        <w:rPr>
          <w:color w:val="000000" w:themeColor="text1"/>
          <w:sz w:val="28"/>
          <w:szCs w:val="28"/>
        </w:rPr>
        <w:t>Eco</w:t>
      </w:r>
      <w:proofErr w:type="spellEnd"/>
      <w:r w:rsidR="00777A13" w:rsidRPr="00402E8F">
        <w:rPr>
          <w:color w:val="000000" w:themeColor="text1"/>
          <w:sz w:val="28"/>
          <w:szCs w:val="28"/>
        </w:rPr>
        <w:t xml:space="preserve"> </w:t>
      </w:r>
      <w:proofErr w:type="spellStart"/>
      <w:r w:rsidR="002411EA" w:rsidRPr="00402E8F">
        <w:rPr>
          <w:color w:val="000000" w:themeColor="text1"/>
          <w:sz w:val="28"/>
          <w:szCs w:val="28"/>
        </w:rPr>
        <w:t>Almaty</w:t>
      </w:r>
      <w:proofErr w:type="spellEnd"/>
      <w:r w:rsidR="002411EA" w:rsidRPr="00402E8F">
        <w:rPr>
          <w:color w:val="000000" w:themeColor="text1"/>
          <w:sz w:val="28"/>
          <w:szCs w:val="28"/>
        </w:rPr>
        <w:t>» в</w:t>
      </w:r>
      <w:r w:rsidR="00777A13" w:rsidRPr="00402E8F">
        <w:rPr>
          <w:color w:val="000000" w:themeColor="text1"/>
          <w:sz w:val="28"/>
          <w:szCs w:val="28"/>
        </w:rPr>
        <w:t xml:space="preserve"> соответствии с Трудовым кодексом Республики Казахстан</w:t>
      </w:r>
      <w:r w:rsidR="004349F3" w:rsidRPr="00402E8F">
        <w:rPr>
          <w:color w:val="000000" w:themeColor="text1"/>
          <w:sz w:val="28"/>
          <w:szCs w:val="28"/>
        </w:rPr>
        <w:t>.</w:t>
      </w:r>
      <w:r w:rsidR="009967E5" w:rsidRPr="00402E8F">
        <w:rPr>
          <w:color w:val="000000" w:themeColor="text1"/>
          <w:sz w:val="28"/>
          <w:szCs w:val="28"/>
        </w:rPr>
        <w:t xml:space="preserve"> </w:t>
      </w:r>
      <w:proofErr w:type="spellStart"/>
      <w:r w:rsidR="00300045" w:rsidRPr="00402E8F">
        <w:rPr>
          <w:color w:val="000000" w:themeColor="text1"/>
          <w:sz w:val="28"/>
          <w:szCs w:val="28"/>
        </w:rPr>
        <w:t>Толегенова</w:t>
      </w:r>
      <w:proofErr w:type="spellEnd"/>
      <w:r w:rsidR="00300045" w:rsidRPr="00402E8F">
        <w:rPr>
          <w:color w:val="000000" w:themeColor="text1"/>
          <w:sz w:val="28"/>
          <w:szCs w:val="28"/>
        </w:rPr>
        <w:t xml:space="preserve"> Г.О.,</w:t>
      </w:r>
      <w:r w:rsidR="009967E5" w:rsidRPr="00402E8F">
        <w:rPr>
          <w:color w:val="000000" w:themeColor="text1"/>
          <w:sz w:val="28"/>
          <w:szCs w:val="28"/>
        </w:rPr>
        <w:t xml:space="preserve"> </w:t>
      </w:r>
      <w:r w:rsidR="00777A13" w:rsidRPr="00402E8F">
        <w:rPr>
          <w:color w:val="000000" w:themeColor="text1"/>
          <w:sz w:val="28"/>
          <w:szCs w:val="28"/>
        </w:rPr>
        <w:t>работа</w:t>
      </w:r>
      <w:r w:rsidR="00300045" w:rsidRPr="00402E8F">
        <w:rPr>
          <w:color w:val="000000" w:themeColor="text1"/>
          <w:sz w:val="28"/>
          <w:szCs w:val="28"/>
        </w:rPr>
        <w:t>я</w:t>
      </w:r>
      <w:r w:rsidR="00777A13" w:rsidRPr="00402E8F">
        <w:rPr>
          <w:color w:val="000000" w:themeColor="text1"/>
          <w:sz w:val="28"/>
          <w:szCs w:val="28"/>
        </w:rPr>
        <w:t xml:space="preserve"> в данной отросли более 30 лет</w:t>
      </w:r>
      <w:r w:rsidR="009967E5" w:rsidRPr="00402E8F">
        <w:rPr>
          <w:color w:val="000000" w:themeColor="text1"/>
          <w:sz w:val="28"/>
          <w:szCs w:val="28"/>
        </w:rPr>
        <w:t>,</w:t>
      </w:r>
      <w:r w:rsidR="004349F3" w:rsidRPr="00402E8F">
        <w:rPr>
          <w:color w:val="000000" w:themeColor="text1"/>
          <w:sz w:val="28"/>
          <w:szCs w:val="28"/>
        </w:rPr>
        <w:t xml:space="preserve"> была награждена медалью «</w:t>
      </w:r>
      <w:proofErr w:type="spellStart"/>
      <w:r w:rsidR="004349F3" w:rsidRPr="00402E8F">
        <w:rPr>
          <w:color w:val="000000" w:themeColor="text1"/>
          <w:sz w:val="28"/>
          <w:szCs w:val="28"/>
        </w:rPr>
        <w:t>Ерен</w:t>
      </w:r>
      <w:proofErr w:type="spellEnd"/>
      <w:r w:rsidR="004349F3" w:rsidRPr="00402E8F">
        <w:rPr>
          <w:color w:val="000000" w:themeColor="text1"/>
          <w:sz w:val="28"/>
          <w:szCs w:val="28"/>
        </w:rPr>
        <w:t xml:space="preserve"> </w:t>
      </w:r>
      <w:proofErr w:type="spellStart"/>
      <w:r w:rsidR="004349F3" w:rsidRPr="00402E8F">
        <w:rPr>
          <w:color w:val="000000" w:themeColor="text1"/>
          <w:sz w:val="28"/>
          <w:szCs w:val="28"/>
        </w:rPr>
        <w:t>еңбегі</w:t>
      </w:r>
      <w:proofErr w:type="spellEnd"/>
      <w:r w:rsidR="004349F3" w:rsidRPr="00402E8F">
        <w:rPr>
          <w:color w:val="000000" w:themeColor="text1"/>
          <w:sz w:val="28"/>
          <w:szCs w:val="28"/>
        </w:rPr>
        <w:t xml:space="preserve"> </w:t>
      </w:r>
      <w:proofErr w:type="spellStart"/>
      <w:r w:rsidR="004349F3" w:rsidRPr="00402E8F">
        <w:rPr>
          <w:color w:val="000000" w:themeColor="text1"/>
          <w:sz w:val="28"/>
          <w:szCs w:val="28"/>
        </w:rPr>
        <w:t>үшін</w:t>
      </w:r>
      <w:proofErr w:type="spellEnd"/>
      <w:r w:rsidR="004349F3" w:rsidRPr="00402E8F">
        <w:rPr>
          <w:color w:val="000000" w:themeColor="text1"/>
          <w:sz w:val="28"/>
          <w:szCs w:val="28"/>
        </w:rPr>
        <w:t xml:space="preserve">», </w:t>
      </w:r>
      <w:r w:rsidR="00300045" w:rsidRPr="00402E8F">
        <w:rPr>
          <w:color w:val="000000" w:themeColor="text1"/>
          <w:sz w:val="28"/>
          <w:szCs w:val="28"/>
        </w:rPr>
        <w:t>Почетной</w:t>
      </w:r>
      <w:r w:rsidR="004349F3" w:rsidRPr="00402E8F">
        <w:rPr>
          <w:color w:val="000000" w:themeColor="text1"/>
          <w:sz w:val="28"/>
          <w:szCs w:val="28"/>
        </w:rPr>
        <w:t xml:space="preserve"> грамот</w:t>
      </w:r>
      <w:r w:rsidR="00300045" w:rsidRPr="00402E8F">
        <w:rPr>
          <w:color w:val="000000" w:themeColor="text1"/>
          <w:sz w:val="28"/>
          <w:szCs w:val="28"/>
        </w:rPr>
        <w:t>ой</w:t>
      </w:r>
      <w:r w:rsidR="004349F3" w:rsidRPr="00402E8F">
        <w:rPr>
          <w:color w:val="000000" w:themeColor="text1"/>
          <w:sz w:val="28"/>
          <w:szCs w:val="28"/>
        </w:rPr>
        <w:t xml:space="preserve"> </w:t>
      </w:r>
      <w:r w:rsidR="00300045" w:rsidRPr="00402E8F">
        <w:rPr>
          <w:color w:val="000000" w:themeColor="text1"/>
          <w:sz w:val="28"/>
          <w:szCs w:val="28"/>
        </w:rPr>
        <w:t>Министерства</w:t>
      </w:r>
      <w:r w:rsidR="004349F3" w:rsidRPr="00402E8F">
        <w:rPr>
          <w:color w:val="000000" w:themeColor="text1"/>
          <w:sz w:val="28"/>
          <w:szCs w:val="28"/>
        </w:rPr>
        <w:t xml:space="preserve"> экологии, геологии и природных ресурсов </w:t>
      </w:r>
      <w:r w:rsidR="00300045" w:rsidRPr="00402E8F">
        <w:rPr>
          <w:color w:val="000000" w:themeColor="text1"/>
          <w:sz w:val="28"/>
          <w:szCs w:val="28"/>
        </w:rPr>
        <w:t>РК</w:t>
      </w:r>
      <w:r w:rsidR="004349F3" w:rsidRPr="00402E8F">
        <w:rPr>
          <w:color w:val="000000" w:themeColor="text1"/>
          <w:sz w:val="28"/>
          <w:szCs w:val="28"/>
        </w:rPr>
        <w:t>.</w:t>
      </w:r>
    </w:p>
    <w:p w14:paraId="3C88DD26" w14:textId="6241AB72" w:rsidR="002411EA" w:rsidRPr="00402E8F" w:rsidRDefault="00624EC4" w:rsidP="004349F3">
      <w:pPr>
        <w:pStyle w:val="11"/>
        <w:spacing w:line="240" w:lineRule="auto"/>
        <w:ind w:firstLine="709"/>
        <w:jc w:val="both"/>
        <w:rPr>
          <w:sz w:val="28"/>
          <w:szCs w:val="28"/>
        </w:rPr>
      </w:pPr>
      <w:r w:rsidRPr="00402E8F">
        <w:rPr>
          <w:sz w:val="28"/>
          <w:szCs w:val="28"/>
        </w:rPr>
        <w:t>Специализированн</w:t>
      </w:r>
      <w:r w:rsidR="00775FD2">
        <w:rPr>
          <w:sz w:val="28"/>
          <w:szCs w:val="28"/>
        </w:rPr>
        <w:t>ой</w:t>
      </w:r>
      <w:r w:rsidRPr="00402E8F">
        <w:rPr>
          <w:sz w:val="28"/>
          <w:szCs w:val="28"/>
        </w:rPr>
        <w:t xml:space="preserve"> природоохранн</w:t>
      </w:r>
      <w:r w:rsidR="00775FD2">
        <w:rPr>
          <w:sz w:val="28"/>
          <w:szCs w:val="28"/>
        </w:rPr>
        <w:t>ой</w:t>
      </w:r>
      <w:r w:rsidR="002411EA" w:rsidRPr="00402E8F">
        <w:rPr>
          <w:sz w:val="28"/>
          <w:szCs w:val="28"/>
        </w:rPr>
        <w:t xml:space="preserve"> </w:t>
      </w:r>
      <w:r w:rsidRPr="00402E8F">
        <w:rPr>
          <w:sz w:val="28"/>
          <w:szCs w:val="28"/>
        </w:rPr>
        <w:t>прокуратур</w:t>
      </w:r>
      <w:r w:rsidR="00775FD2">
        <w:rPr>
          <w:sz w:val="28"/>
          <w:szCs w:val="28"/>
        </w:rPr>
        <w:t>е</w:t>
      </w:r>
      <w:r w:rsidRPr="00402E8F">
        <w:rPr>
          <w:sz w:val="28"/>
          <w:szCs w:val="28"/>
        </w:rPr>
        <w:t xml:space="preserve"> г.</w:t>
      </w:r>
      <w:r w:rsidR="00775FD2">
        <w:rPr>
          <w:sz w:val="28"/>
          <w:szCs w:val="28"/>
        </w:rPr>
        <w:t xml:space="preserve"> </w:t>
      </w:r>
      <w:r w:rsidRPr="00402E8F">
        <w:rPr>
          <w:sz w:val="28"/>
          <w:szCs w:val="28"/>
        </w:rPr>
        <w:t xml:space="preserve">Алматы </w:t>
      </w:r>
      <w:r w:rsidR="00775FD2">
        <w:rPr>
          <w:sz w:val="28"/>
          <w:szCs w:val="28"/>
        </w:rPr>
        <w:t xml:space="preserve">была проведена </w:t>
      </w:r>
      <w:r w:rsidR="002411EA" w:rsidRPr="00402E8F">
        <w:rPr>
          <w:sz w:val="28"/>
          <w:szCs w:val="28"/>
        </w:rPr>
        <w:t>проверк</w:t>
      </w:r>
      <w:r w:rsidR="00775FD2">
        <w:rPr>
          <w:sz w:val="28"/>
          <w:szCs w:val="28"/>
        </w:rPr>
        <w:t>а</w:t>
      </w:r>
      <w:r w:rsidR="002411EA" w:rsidRPr="00402E8F">
        <w:rPr>
          <w:sz w:val="28"/>
          <w:szCs w:val="28"/>
        </w:rPr>
        <w:t xml:space="preserve"> </w:t>
      </w:r>
      <w:r w:rsidR="00775FD2" w:rsidRPr="00402E8F">
        <w:rPr>
          <w:sz w:val="28"/>
          <w:szCs w:val="28"/>
        </w:rPr>
        <w:t xml:space="preserve">по </w:t>
      </w:r>
      <w:r w:rsidR="00775FD2">
        <w:rPr>
          <w:sz w:val="28"/>
          <w:szCs w:val="28"/>
        </w:rPr>
        <w:t xml:space="preserve">факту </w:t>
      </w:r>
      <w:r w:rsidR="00775FD2" w:rsidRPr="00402E8F">
        <w:rPr>
          <w:sz w:val="28"/>
          <w:szCs w:val="28"/>
        </w:rPr>
        <w:t>приняти</w:t>
      </w:r>
      <w:r w:rsidR="00775FD2">
        <w:rPr>
          <w:sz w:val="28"/>
          <w:szCs w:val="28"/>
        </w:rPr>
        <w:t>я</w:t>
      </w:r>
      <w:r w:rsidR="00775FD2" w:rsidRPr="00402E8F">
        <w:rPr>
          <w:sz w:val="28"/>
          <w:szCs w:val="28"/>
        </w:rPr>
        <w:t xml:space="preserve"> на работу Г. </w:t>
      </w:r>
      <w:proofErr w:type="spellStart"/>
      <w:r w:rsidR="00775FD2" w:rsidRPr="00402E8F">
        <w:rPr>
          <w:sz w:val="28"/>
          <w:szCs w:val="28"/>
        </w:rPr>
        <w:t>Тулегеновой</w:t>
      </w:r>
      <w:proofErr w:type="spellEnd"/>
      <w:r w:rsidR="00775FD2" w:rsidRPr="00402E8F">
        <w:rPr>
          <w:sz w:val="28"/>
          <w:szCs w:val="28"/>
        </w:rPr>
        <w:t xml:space="preserve"> и работников </w:t>
      </w:r>
      <w:r w:rsidR="00775FD2" w:rsidRPr="00402E8F">
        <w:rPr>
          <w:sz w:val="28"/>
          <w:szCs w:val="28"/>
        </w:rPr>
        <w:lastRenderedPageBreak/>
        <w:t>Департамента охраны окружающей среды</w:t>
      </w:r>
      <w:r w:rsidR="00775FD2">
        <w:rPr>
          <w:sz w:val="28"/>
          <w:szCs w:val="28"/>
        </w:rPr>
        <w:t xml:space="preserve"> Товарищества. </w:t>
      </w:r>
      <w:r w:rsidR="00C723C3" w:rsidRPr="00402E8F">
        <w:rPr>
          <w:sz w:val="28"/>
          <w:szCs w:val="28"/>
        </w:rPr>
        <w:t xml:space="preserve">По результатам проверки в адрес Товарищества актов прокурорского реагирования </w:t>
      </w:r>
      <w:r w:rsidR="00775FD2">
        <w:rPr>
          <w:sz w:val="28"/>
          <w:szCs w:val="28"/>
        </w:rPr>
        <w:t>за</w:t>
      </w:r>
      <w:r w:rsidR="00C723C3" w:rsidRPr="00402E8F">
        <w:rPr>
          <w:sz w:val="28"/>
          <w:szCs w:val="28"/>
        </w:rPr>
        <w:t xml:space="preserve"> </w:t>
      </w:r>
      <w:r w:rsidR="00775FD2" w:rsidRPr="00402E8F">
        <w:rPr>
          <w:sz w:val="28"/>
          <w:szCs w:val="28"/>
        </w:rPr>
        <w:t>нарушения</w:t>
      </w:r>
      <w:r w:rsidR="00C723C3" w:rsidRPr="00402E8F">
        <w:rPr>
          <w:sz w:val="28"/>
          <w:szCs w:val="28"/>
        </w:rPr>
        <w:t xml:space="preserve"> законности не поступ</w:t>
      </w:r>
      <w:r w:rsidR="004C6E30" w:rsidRPr="00402E8F">
        <w:rPr>
          <w:sz w:val="28"/>
          <w:szCs w:val="28"/>
        </w:rPr>
        <w:t>а</w:t>
      </w:r>
      <w:r w:rsidR="00C723C3" w:rsidRPr="00402E8F">
        <w:rPr>
          <w:sz w:val="28"/>
          <w:szCs w:val="28"/>
        </w:rPr>
        <w:t>ло.</w:t>
      </w:r>
    </w:p>
    <w:p w14:paraId="07234892" w14:textId="77777777" w:rsidR="00C863E4" w:rsidRPr="00402E8F" w:rsidRDefault="00C863E4" w:rsidP="00C863E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02E8F">
        <w:rPr>
          <w:rFonts w:ascii="Times New Roman" w:hAnsi="Times New Roman"/>
          <w:b/>
          <w:bCs/>
          <w:sz w:val="28"/>
          <w:szCs w:val="28"/>
          <w:lang w:eastAsia="zh-CN"/>
        </w:rPr>
        <w:t>Риск</w:t>
      </w:r>
      <w:r w:rsidRPr="00402E8F">
        <w:rPr>
          <w:rFonts w:ascii="Times New Roman" w:hAnsi="Times New Roman"/>
          <w:sz w:val="28"/>
          <w:szCs w:val="28"/>
          <w:lang w:eastAsia="zh-CN"/>
        </w:rPr>
        <w:t>:</w:t>
      </w:r>
      <w:r w:rsidRPr="00402E8F">
        <w:rPr>
          <w:rFonts w:ascii="Times New Roman" w:hAnsi="Times New Roman"/>
          <w:sz w:val="28"/>
          <w:szCs w:val="28"/>
          <w:lang w:eastAsia="zh-CN"/>
        </w:rPr>
        <w:tab/>
        <w:t xml:space="preserve"> </w:t>
      </w:r>
      <w:r w:rsidRPr="00402E8F">
        <w:rPr>
          <w:rFonts w:ascii="Times New Roman" w:hAnsi="Times New Roman"/>
          <w:color w:val="000000" w:themeColor="text1"/>
          <w:sz w:val="28"/>
          <w:szCs w:val="28"/>
        </w:rPr>
        <w:t xml:space="preserve">конфликт интересов и возможные коррупционные риски. </w:t>
      </w:r>
      <w:r w:rsidRPr="00402E8F">
        <w:rPr>
          <w:rFonts w:ascii="Times New Roman" w:hAnsi="Times New Roman"/>
          <w:sz w:val="28"/>
          <w:szCs w:val="28"/>
          <w:lang w:eastAsia="ru"/>
        </w:rPr>
        <w:t xml:space="preserve">Уровень риска: </w:t>
      </w:r>
      <w:r w:rsidRPr="004031A9">
        <w:rPr>
          <w:rFonts w:ascii="Times New Roman" w:hAnsi="Times New Roman"/>
          <w:b/>
          <w:bCs/>
          <w:sz w:val="28"/>
          <w:szCs w:val="28"/>
          <w:lang w:eastAsia="ru"/>
        </w:rPr>
        <w:t>средний</w:t>
      </w:r>
      <w:r w:rsidRPr="004031A9">
        <w:rPr>
          <w:rFonts w:ascii="Times New Roman" w:hAnsi="Times New Roman"/>
          <w:b/>
          <w:bCs/>
          <w:sz w:val="28"/>
          <w:szCs w:val="28"/>
        </w:rPr>
        <w:t>.</w:t>
      </w:r>
    </w:p>
    <w:p w14:paraId="6FA3BBB0" w14:textId="057F9D33" w:rsidR="00C863E4" w:rsidRPr="00402E8F" w:rsidRDefault="00C863E4" w:rsidP="00C863E4">
      <w:pPr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402E8F">
        <w:rPr>
          <w:rFonts w:ascii="Times New Roman" w:hAnsi="Times New Roman"/>
          <w:b/>
          <w:bCs/>
          <w:sz w:val="28"/>
          <w:szCs w:val="28"/>
          <w:lang w:eastAsia="zh-CN"/>
        </w:rPr>
        <w:t>Рекомендации</w:t>
      </w:r>
      <w:r w:rsidRPr="00402E8F">
        <w:rPr>
          <w:rFonts w:ascii="Times New Roman" w:hAnsi="Times New Roman"/>
          <w:sz w:val="28"/>
          <w:szCs w:val="28"/>
          <w:lang w:eastAsia="zh-CN"/>
        </w:rPr>
        <w:t xml:space="preserve">: </w:t>
      </w:r>
    </w:p>
    <w:p w14:paraId="72CB72C9" w14:textId="3AA5F770" w:rsidR="00777A13" w:rsidRPr="00402E8F" w:rsidRDefault="00487DE9" w:rsidP="004C6E30">
      <w:pPr>
        <w:ind w:firstLine="709"/>
        <w:jc w:val="both"/>
        <w:rPr>
          <w:sz w:val="28"/>
          <w:szCs w:val="28"/>
        </w:rPr>
      </w:pPr>
      <w:r w:rsidRPr="00402E8F">
        <w:rPr>
          <w:rFonts w:ascii="Times New Roman" w:hAnsi="Times New Roman"/>
          <w:sz w:val="28"/>
          <w:szCs w:val="28"/>
          <w:lang w:eastAsia="zh-CN"/>
        </w:rPr>
        <w:t>Определить ответственное лицо обеспечивающе</w:t>
      </w:r>
      <w:r w:rsidR="00001780" w:rsidRPr="00402E8F">
        <w:rPr>
          <w:rFonts w:ascii="Times New Roman" w:hAnsi="Times New Roman"/>
          <w:sz w:val="28"/>
          <w:szCs w:val="28"/>
          <w:lang w:eastAsia="zh-CN"/>
        </w:rPr>
        <w:t>го</w:t>
      </w:r>
      <w:r w:rsidRPr="00402E8F">
        <w:rPr>
          <w:rFonts w:ascii="Times New Roman" w:hAnsi="Times New Roman"/>
          <w:sz w:val="28"/>
          <w:szCs w:val="28"/>
          <w:lang w:eastAsia="zh-CN"/>
        </w:rPr>
        <w:t xml:space="preserve"> связь с населением через популярные мессенджеры и взаимодействи</w:t>
      </w:r>
      <w:r w:rsidR="004C6E30" w:rsidRPr="00402E8F">
        <w:rPr>
          <w:rFonts w:ascii="Times New Roman" w:hAnsi="Times New Roman"/>
          <w:sz w:val="28"/>
          <w:szCs w:val="28"/>
          <w:lang w:eastAsia="zh-CN"/>
        </w:rPr>
        <w:t>е</w:t>
      </w:r>
      <w:r w:rsidRPr="00402E8F">
        <w:rPr>
          <w:rFonts w:ascii="Times New Roman" w:hAnsi="Times New Roman"/>
          <w:sz w:val="28"/>
          <w:szCs w:val="28"/>
          <w:lang w:eastAsia="zh-CN"/>
        </w:rPr>
        <w:t xml:space="preserve"> с подразделениями Товарищества</w:t>
      </w:r>
      <w:r w:rsidR="00001780" w:rsidRPr="00402E8F">
        <w:rPr>
          <w:rFonts w:ascii="Times New Roman" w:hAnsi="Times New Roman"/>
          <w:sz w:val="28"/>
          <w:szCs w:val="28"/>
          <w:lang w:eastAsia="zh-CN"/>
        </w:rPr>
        <w:t xml:space="preserve"> для реагирования </w:t>
      </w:r>
      <w:r w:rsidR="004C6E30" w:rsidRPr="00402E8F">
        <w:rPr>
          <w:rFonts w:ascii="Times New Roman" w:hAnsi="Times New Roman"/>
          <w:sz w:val="28"/>
          <w:szCs w:val="28"/>
          <w:lang w:eastAsia="zh-CN"/>
        </w:rPr>
        <w:t xml:space="preserve">на жалобы и предложения населения, наполнения </w:t>
      </w:r>
      <w:r w:rsidR="00233969" w:rsidRPr="00402E8F">
        <w:rPr>
          <w:rFonts w:ascii="Times New Roman" w:hAnsi="Times New Roman"/>
          <w:sz w:val="28"/>
          <w:szCs w:val="28"/>
          <w:lang w:eastAsia="zh-CN"/>
        </w:rPr>
        <w:t xml:space="preserve">новостного </w:t>
      </w:r>
      <w:r w:rsidR="004C6E30" w:rsidRPr="00402E8F">
        <w:rPr>
          <w:rFonts w:ascii="Times New Roman" w:hAnsi="Times New Roman"/>
          <w:sz w:val="28"/>
          <w:szCs w:val="28"/>
          <w:lang w:eastAsia="zh-CN"/>
        </w:rPr>
        <w:t>контента сайт</w:t>
      </w:r>
      <w:r w:rsidR="00775FD2">
        <w:rPr>
          <w:rFonts w:ascii="Times New Roman" w:hAnsi="Times New Roman"/>
          <w:sz w:val="28"/>
          <w:szCs w:val="28"/>
          <w:lang w:eastAsia="zh-CN"/>
        </w:rPr>
        <w:t>а</w:t>
      </w:r>
      <w:r w:rsidR="004C6E30" w:rsidRPr="00402E8F">
        <w:rPr>
          <w:rFonts w:ascii="Times New Roman" w:hAnsi="Times New Roman"/>
          <w:sz w:val="28"/>
          <w:szCs w:val="28"/>
          <w:lang w:eastAsia="zh-CN"/>
        </w:rPr>
        <w:t xml:space="preserve"> и мессенджер</w:t>
      </w:r>
      <w:r w:rsidR="00775FD2">
        <w:rPr>
          <w:rFonts w:ascii="Times New Roman" w:hAnsi="Times New Roman"/>
          <w:sz w:val="28"/>
          <w:szCs w:val="28"/>
          <w:lang w:eastAsia="zh-CN"/>
        </w:rPr>
        <w:t>ов</w:t>
      </w:r>
      <w:r w:rsidR="00777A13" w:rsidRPr="00402E8F">
        <w:rPr>
          <w:sz w:val="28"/>
          <w:szCs w:val="28"/>
        </w:rPr>
        <w:t>.</w:t>
      </w:r>
    </w:p>
    <w:p w14:paraId="08E1199C" w14:textId="77777777" w:rsidR="004C6E30" w:rsidRPr="00402E8F" w:rsidRDefault="004C6E30" w:rsidP="004C6E30">
      <w:pPr>
        <w:ind w:firstLine="709"/>
        <w:jc w:val="both"/>
        <w:rPr>
          <w:sz w:val="28"/>
          <w:szCs w:val="28"/>
        </w:rPr>
      </w:pPr>
    </w:p>
    <w:p w14:paraId="74351DDC" w14:textId="1820BE50" w:rsidR="00274E9D" w:rsidRPr="00402E8F" w:rsidRDefault="000F7A3D" w:rsidP="00613D3D">
      <w:pPr>
        <w:pStyle w:val="11"/>
        <w:spacing w:line="240" w:lineRule="auto"/>
        <w:ind w:firstLine="709"/>
        <w:jc w:val="both"/>
        <w:rPr>
          <w:b/>
          <w:bCs/>
          <w:iCs/>
          <w:color w:val="000000" w:themeColor="text1"/>
          <w:sz w:val="28"/>
          <w:szCs w:val="28"/>
          <w:u w:val="single"/>
        </w:rPr>
      </w:pPr>
      <w:bookmarkStart w:id="9" w:name="_Hlk138762567"/>
      <w:r w:rsidRPr="00402E8F">
        <w:rPr>
          <w:b/>
          <w:bCs/>
          <w:iCs/>
          <w:color w:val="000000" w:themeColor="text1"/>
          <w:sz w:val="28"/>
          <w:szCs w:val="28"/>
          <w:u w:val="single"/>
        </w:rPr>
        <w:t>Выявление коррупционных рисков в н</w:t>
      </w:r>
      <w:r w:rsidR="00542430" w:rsidRPr="00402E8F">
        <w:rPr>
          <w:b/>
          <w:bCs/>
          <w:iCs/>
          <w:color w:val="000000" w:themeColor="text1"/>
          <w:sz w:val="28"/>
          <w:szCs w:val="28"/>
          <w:u w:val="single"/>
        </w:rPr>
        <w:t>ормативн</w:t>
      </w:r>
      <w:r w:rsidRPr="00402E8F">
        <w:rPr>
          <w:b/>
          <w:bCs/>
          <w:iCs/>
          <w:color w:val="000000" w:themeColor="text1"/>
          <w:sz w:val="28"/>
          <w:szCs w:val="28"/>
          <w:u w:val="single"/>
        </w:rPr>
        <w:t xml:space="preserve">ых </w:t>
      </w:r>
      <w:r w:rsidR="00542430" w:rsidRPr="00402E8F">
        <w:rPr>
          <w:b/>
          <w:bCs/>
          <w:iCs/>
          <w:color w:val="000000" w:themeColor="text1"/>
          <w:sz w:val="28"/>
          <w:szCs w:val="28"/>
          <w:u w:val="single"/>
        </w:rPr>
        <w:t>правовы</w:t>
      </w:r>
      <w:r w:rsidRPr="00402E8F">
        <w:rPr>
          <w:b/>
          <w:bCs/>
          <w:iCs/>
          <w:color w:val="000000" w:themeColor="text1"/>
          <w:sz w:val="28"/>
          <w:szCs w:val="28"/>
          <w:u w:val="single"/>
        </w:rPr>
        <w:t>х</w:t>
      </w:r>
      <w:r w:rsidR="00542430" w:rsidRPr="00402E8F">
        <w:rPr>
          <w:b/>
          <w:bCs/>
          <w:iCs/>
          <w:color w:val="000000" w:themeColor="text1"/>
          <w:sz w:val="28"/>
          <w:szCs w:val="28"/>
          <w:u w:val="single"/>
        </w:rPr>
        <w:t xml:space="preserve"> акт</w:t>
      </w:r>
      <w:r w:rsidRPr="00402E8F">
        <w:rPr>
          <w:b/>
          <w:bCs/>
          <w:iCs/>
          <w:color w:val="000000" w:themeColor="text1"/>
          <w:sz w:val="28"/>
          <w:szCs w:val="28"/>
          <w:u w:val="single"/>
        </w:rPr>
        <w:t>ах</w:t>
      </w:r>
      <w:r w:rsidR="00542430" w:rsidRPr="00402E8F">
        <w:rPr>
          <w:b/>
          <w:bCs/>
          <w:iCs/>
          <w:color w:val="000000" w:themeColor="text1"/>
          <w:sz w:val="28"/>
          <w:szCs w:val="28"/>
          <w:u w:val="single"/>
        </w:rPr>
        <w:t xml:space="preserve"> и внутренни</w:t>
      </w:r>
      <w:r w:rsidRPr="00402E8F">
        <w:rPr>
          <w:b/>
          <w:bCs/>
          <w:iCs/>
          <w:color w:val="000000" w:themeColor="text1"/>
          <w:sz w:val="28"/>
          <w:szCs w:val="28"/>
          <w:u w:val="single"/>
        </w:rPr>
        <w:t>х</w:t>
      </w:r>
      <w:r w:rsidR="00542430" w:rsidRPr="00402E8F">
        <w:rPr>
          <w:b/>
          <w:bCs/>
          <w:iCs/>
          <w:color w:val="000000" w:themeColor="text1"/>
          <w:sz w:val="28"/>
          <w:szCs w:val="28"/>
          <w:u w:val="single"/>
        </w:rPr>
        <w:t xml:space="preserve"> документ</w:t>
      </w:r>
      <w:r w:rsidRPr="00402E8F">
        <w:rPr>
          <w:b/>
          <w:bCs/>
          <w:iCs/>
          <w:color w:val="000000" w:themeColor="text1"/>
          <w:sz w:val="28"/>
          <w:szCs w:val="28"/>
          <w:u w:val="single"/>
        </w:rPr>
        <w:t>ах</w:t>
      </w:r>
      <w:r w:rsidR="00542430" w:rsidRPr="00402E8F">
        <w:rPr>
          <w:b/>
          <w:bCs/>
          <w:iCs/>
          <w:color w:val="000000" w:themeColor="text1"/>
          <w:sz w:val="28"/>
          <w:szCs w:val="28"/>
          <w:u w:val="single"/>
        </w:rPr>
        <w:t>,</w:t>
      </w:r>
      <w:r w:rsidR="00806C5C" w:rsidRPr="00402E8F">
        <w:rPr>
          <w:iCs/>
          <w:color w:val="000000" w:themeColor="text1"/>
          <w:sz w:val="28"/>
          <w:szCs w:val="28"/>
          <w:u w:val="single"/>
        </w:rPr>
        <w:t xml:space="preserve"> </w:t>
      </w:r>
      <w:r w:rsidR="00806C5C" w:rsidRPr="00402E8F">
        <w:rPr>
          <w:b/>
          <w:bCs/>
          <w:iCs/>
          <w:color w:val="000000" w:themeColor="text1"/>
          <w:sz w:val="28"/>
          <w:szCs w:val="28"/>
          <w:u w:val="single"/>
        </w:rPr>
        <w:t>затрагивающи</w:t>
      </w:r>
      <w:r w:rsidRPr="00402E8F">
        <w:rPr>
          <w:b/>
          <w:bCs/>
          <w:iCs/>
          <w:color w:val="000000" w:themeColor="text1"/>
          <w:sz w:val="28"/>
          <w:szCs w:val="28"/>
          <w:u w:val="single"/>
        </w:rPr>
        <w:t>х</w:t>
      </w:r>
      <w:r w:rsidR="00806C5C" w:rsidRPr="00402E8F">
        <w:rPr>
          <w:b/>
          <w:bCs/>
          <w:iCs/>
          <w:color w:val="000000" w:themeColor="text1"/>
          <w:sz w:val="28"/>
          <w:szCs w:val="28"/>
          <w:u w:val="single"/>
        </w:rPr>
        <w:t xml:space="preserve"> деятельность </w:t>
      </w:r>
      <w:r w:rsidR="00D937F9" w:rsidRPr="00402E8F">
        <w:rPr>
          <w:b/>
          <w:bCs/>
          <w:iCs/>
          <w:color w:val="000000" w:themeColor="text1"/>
          <w:sz w:val="28"/>
          <w:szCs w:val="28"/>
          <w:u w:val="single"/>
        </w:rPr>
        <w:t>Товарищества</w:t>
      </w:r>
    </w:p>
    <w:p w14:paraId="34C77C68" w14:textId="77777777" w:rsidR="00925E9F" w:rsidRPr="00402E8F" w:rsidRDefault="00925E9F" w:rsidP="00613D3D">
      <w:pPr>
        <w:pStyle w:val="11"/>
        <w:spacing w:line="240" w:lineRule="auto"/>
        <w:ind w:firstLine="709"/>
        <w:jc w:val="both"/>
        <w:rPr>
          <w:b/>
          <w:bCs/>
          <w:iCs/>
          <w:color w:val="000000" w:themeColor="text1"/>
          <w:sz w:val="10"/>
          <w:szCs w:val="10"/>
          <w:u w:val="single"/>
        </w:rPr>
      </w:pPr>
    </w:p>
    <w:p w14:paraId="5BB0B167" w14:textId="437BAF36" w:rsidR="008708B5" w:rsidRPr="00402E8F" w:rsidRDefault="00F95793" w:rsidP="008708B5">
      <w:pPr>
        <w:pStyle w:val="11"/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402E8F">
        <w:rPr>
          <w:color w:val="000000" w:themeColor="text1"/>
          <w:sz w:val="28"/>
          <w:szCs w:val="28"/>
        </w:rPr>
        <w:t>Товарищества</w:t>
      </w:r>
      <w:r w:rsidR="00806C5C" w:rsidRPr="00402E8F">
        <w:rPr>
          <w:color w:val="000000" w:themeColor="text1"/>
          <w:sz w:val="28"/>
          <w:szCs w:val="28"/>
        </w:rPr>
        <w:t xml:space="preserve"> в своей деятельности руководствуется Конституцией Республики Казахстан и законами Республики Казахстан, актами Президента и Правительства Республики Казахстан, иными нормативными актами, Положением, а также внутренними нормативными документами Аппарата: Правилами, инструкциями, регламентами, положениями структурных подразделений, а также внутренними нормативными документами </w:t>
      </w:r>
      <w:r w:rsidR="00D937F9" w:rsidRPr="00402E8F">
        <w:rPr>
          <w:color w:val="000000" w:themeColor="text1"/>
          <w:sz w:val="28"/>
          <w:szCs w:val="28"/>
        </w:rPr>
        <w:t>Товарищества</w:t>
      </w:r>
      <w:r w:rsidR="007512D4" w:rsidRPr="00402E8F">
        <w:rPr>
          <w:color w:val="000000" w:themeColor="text1"/>
          <w:sz w:val="28"/>
          <w:szCs w:val="28"/>
        </w:rPr>
        <w:t>.</w:t>
      </w:r>
      <w:r w:rsidR="00806C5C" w:rsidRPr="00402E8F">
        <w:rPr>
          <w:color w:val="000000" w:themeColor="text1"/>
          <w:sz w:val="28"/>
          <w:szCs w:val="28"/>
        </w:rPr>
        <w:t xml:space="preserve"> </w:t>
      </w:r>
    </w:p>
    <w:p w14:paraId="64597FE3" w14:textId="15EEA053" w:rsidR="00373378" w:rsidRPr="00402E8F" w:rsidRDefault="00806C5C" w:rsidP="008708B5">
      <w:pPr>
        <w:pStyle w:val="11"/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402E8F">
        <w:rPr>
          <w:color w:val="000000" w:themeColor="text1"/>
          <w:sz w:val="28"/>
          <w:szCs w:val="28"/>
        </w:rPr>
        <w:t xml:space="preserve">В ходе проведения ВАКР были изучены нормативные правовые акты, внутренние нормативные документы, регламентирующие деятельность </w:t>
      </w:r>
      <w:r w:rsidR="00D937F9" w:rsidRPr="00402E8F">
        <w:rPr>
          <w:color w:val="000000" w:themeColor="text1"/>
          <w:sz w:val="28"/>
          <w:szCs w:val="28"/>
        </w:rPr>
        <w:t>Товарищества</w:t>
      </w:r>
      <w:r w:rsidR="002E6EA7" w:rsidRPr="00402E8F">
        <w:rPr>
          <w:color w:val="000000" w:themeColor="text1"/>
          <w:sz w:val="28"/>
          <w:szCs w:val="28"/>
        </w:rPr>
        <w:t xml:space="preserve"> и </w:t>
      </w:r>
      <w:r w:rsidRPr="00402E8F">
        <w:rPr>
          <w:color w:val="000000" w:themeColor="text1"/>
          <w:sz w:val="28"/>
          <w:szCs w:val="28"/>
        </w:rPr>
        <w:t>его структурных подразделений</w:t>
      </w:r>
      <w:bookmarkStart w:id="10" w:name="bookmark3"/>
      <w:bookmarkStart w:id="11" w:name="bookmark4"/>
      <w:bookmarkStart w:id="12" w:name="bookmark5"/>
      <w:bookmarkEnd w:id="9"/>
      <w:r w:rsidR="007512D4" w:rsidRPr="00402E8F">
        <w:rPr>
          <w:color w:val="000000" w:themeColor="text1"/>
          <w:sz w:val="28"/>
          <w:szCs w:val="28"/>
        </w:rPr>
        <w:t xml:space="preserve">; информация предоставленная Товариществом, аудиторское заключение по итогам аудита Департамента внутреннего государственного аудита по г. Алматы от 23.10.2024 года, материалы и документы, находящиеся в свободном доступе и иные сведения, предоставление которых допускается законодательством на предмет </w:t>
      </w:r>
      <w:r w:rsidR="004B2F0D" w:rsidRPr="00402E8F">
        <w:rPr>
          <w:color w:val="000000" w:themeColor="text1"/>
          <w:sz w:val="28"/>
          <w:szCs w:val="28"/>
        </w:rPr>
        <w:t>выявления</w:t>
      </w:r>
      <w:r w:rsidR="007512D4" w:rsidRPr="00402E8F">
        <w:rPr>
          <w:color w:val="000000" w:themeColor="text1"/>
          <w:sz w:val="28"/>
          <w:szCs w:val="28"/>
        </w:rPr>
        <w:t xml:space="preserve"> </w:t>
      </w:r>
      <w:r w:rsidR="004B2F0D" w:rsidRPr="00402E8F">
        <w:rPr>
          <w:color w:val="000000" w:themeColor="text1"/>
          <w:sz w:val="28"/>
          <w:szCs w:val="28"/>
        </w:rPr>
        <w:t>и минимизации (устранения) причин и условий, способствующих возникновению коррупции</w:t>
      </w:r>
      <w:r w:rsidR="007512D4" w:rsidRPr="00402E8F">
        <w:rPr>
          <w:color w:val="000000" w:themeColor="text1"/>
          <w:sz w:val="28"/>
          <w:szCs w:val="28"/>
        </w:rPr>
        <w:t xml:space="preserve"> </w:t>
      </w:r>
      <w:r w:rsidR="00660FFD" w:rsidRPr="00402E8F">
        <w:rPr>
          <w:color w:val="000000" w:themeColor="text1"/>
          <w:sz w:val="28"/>
          <w:szCs w:val="28"/>
        </w:rPr>
        <w:t>.</w:t>
      </w:r>
    </w:p>
    <w:p w14:paraId="36345FAA" w14:textId="77777777" w:rsidR="008046D3" w:rsidRPr="00402E8F" w:rsidRDefault="008046D3" w:rsidP="008046D3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402E8F">
        <w:rPr>
          <w:rFonts w:ascii="Times New Roman" w:eastAsia="Times New Roman" w:hAnsi="Times New Roman"/>
          <w:color w:val="000000" w:themeColor="text1"/>
          <w:sz w:val="28"/>
          <w:szCs w:val="28"/>
        </w:rPr>
        <w:t>Коррупционных рисков в нормативных правовых актах и внутренних документах, затрагивающих деятельность Товарищества не выявлено.</w:t>
      </w:r>
    </w:p>
    <w:p w14:paraId="30E2222C" w14:textId="26ADD620" w:rsidR="00FB518E" w:rsidRPr="00402E8F" w:rsidRDefault="00FB518E" w:rsidP="00FB518E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402E8F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По результатам анализа установлено: </w:t>
      </w:r>
      <w:r w:rsidRPr="00402E8F">
        <w:rPr>
          <w:rFonts w:ascii="Times New Roman" w:hAnsi="Times New Roman"/>
          <w:bCs/>
          <w:color w:val="000000" w:themeColor="text1"/>
          <w:sz w:val="28"/>
          <w:szCs w:val="28"/>
        </w:rPr>
        <w:t>в</w:t>
      </w:r>
      <w:r w:rsidRPr="00402E8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2024 году, Ревизионной комиссией по г. Алматы, Департаментом Агентства РК по противодействию коррупции (Антикоррупционной службы) по г. Алматы и Прокуратурой г. Алматы были проведены проверки деятельности КГУ «Управления экологии и окружающей среды г. Алматы» и его подведомственных организаций. По итогам проверок, указанными государственными органами были внесены представления</w:t>
      </w:r>
      <w:r w:rsidR="00CA70A2" w:rsidRPr="00402E8F">
        <w:rPr>
          <w:rFonts w:ascii="Times New Roman" w:eastAsia="Times New Roman" w:hAnsi="Times New Roman"/>
          <w:color w:val="000000" w:themeColor="text1"/>
          <w:sz w:val="28"/>
          <w:szCs w:val="28"/>
        </w:rPr>
        <w:t>, о</w:t>
      </w:r>
      <w:r w:rsidRPr="00402E8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необходимости рассмотрения вопроса о сокращении и оптимизации Отдела</w:t>
      </w:r>
      <w:r w:rsidR="00CA70A2" w:rsidRPr="00402E8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мониторинга</w:t>
      </w:r>
      <w:r w:rsidRPr="00402E8F">
        <w:rPr>
          <w:rFonts w:ascii="Times New Roman" w:eastAsia="Times New Roman" w:hAnsi="Times New Roman"/>
          <w:color w:val="000000" w:themeColor="text1"/>
          <w:sz w:val="28"/>
          <w:szCs w:val="28"/>
        </w:rPr>
        <w:t>, в связи с тем, что Отдел выполняет функции не свойственные природоохранному учреждению.</w:t>
      </w:r>
    </w:p>
    <w:p w14:paraId="433F844F" w14:textId="01C950C2" w:rsidR="00A6256C" w:rsidRPr="00402E8F" w:rsidRDefault="00FB518E" w:rsidP="00A6256C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402E8F">
        <w:rPr>
          <w:rFonts w:ascii="Times New Roman" w:eastAsia="Times New Roman" w:hAnsi="Times New Roman"/>
          <w:color w:val="000000" w:themeColor="text1"/>
          <w:sz w:val="28"/>
          <w:szCs w:val="28"/>
        </w:rPr>
        <w:t>В этой связи, в целях устранения указанных нарушений, р</w:t>
      </w:r>
      <w:r w:rsidR="0005633B" w:rsidRPr="00402E8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ешением Протокола совещания КГУ «Управления экологии и окружающей среды г. Алматы» от 9.04.2025 </w:t>
      </w:r>
      <w:r w:rsidR="00A6256C" w:rsidRPr="00402E8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года </w:t>
      </w:r>
      <w:r w:rsidR="00A7032E" w:rsidRPr="00402E8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штатные единицы Отдела Мониторинга </w:t>
      </w:r>
      <w:r w:rsidR="00A6256C" w:rsidRPr="00402E8F">
        <w:rPr>
          <w:rFonts w:ascii="Times New Roman" w:eastAsia="Times New Roman" w:hAnsi="Times New Roman"/>
          <w:color w:val="000000" w:themeColor="text1"/>
          <w:sz w:val="28"/>
          <w:szCs w:val="28"/>
        </w:rPr>
        <w:t>ГПУ</w:t>
      </w:r>
      <w:r w:rsidR="0019743B" w:rsidRPr="00402E8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«ГРПП "</w:t>
      </w:r>
      <w:proofErr w:type="spellStart"/>
      <w:r w:rsidR="0019743B" w:rsidRPr="00402E8F">
        <w:rPr>
          <w:rFonts w:ascii="Times New Roman" w:eastAsia="Times New Roman" w:hAnsi="Times New Roman"/>
          <w:color w:val="000000" w:themeColor="text1"/>
          <w:sz w:val="28"/>
          <w:szCs w:val="28"/>
        </w:rPr>
        <w:t>Медеу</w:t>
      </w:r>
      <w:proofErr w:type="spellEnd"/>
      <w:r w:rsidR="0019743B" w:rsidRPr="00402E8F">
        <w:rPr>
          <w:rFonts w:ascii="Times New Roman" w:eastAsia="Times New Roman" w:hAnsi="Times New Roman"/>
          <w:color w:val="000000" w:themeColor="text1"/>
          <w:sz w:val="28"/>
          <w:szCs w:val="28"/>
        </w:rPr>
        <w:t>"» были переданы Товариществу</w:t>
      </w:r>
      <w:r w:rsidR="00A6256C" w:rsidRPr="00402E8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на основе которых был создан </w:t>
      </w:r>
      <w:r w:rsidR="00A6256C" w:rsidRPr="00402E8F">
        <w:rPr>
          <w:rFonts w:ascii="Times New Roman" w:hAnsi="Times New Roman"/>
          <w:color w:val="000000" w:themeColor="text1"/>
          <w:sz w:val="28"/>
          <w:szCs w:val="28"/>
        </w:rPr>
        <w:t>Департамент охраны окружающей среды.</w:t>
      </w:r>
      <w:r w:rsidR="00A6256C" w:rsidRPr="00402E8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</w:t>
      </w:r>
    </w:p>
    <w:p w14:paraId="588C0473" w14:textId="69846656" w:rsidR="00E227C4" w:rsidRPr="00402E8F" w:rsidRDefault="00051B2A" w:rsidP="00012CCA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402E8F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 xml:space="preserve">Для </w:t>
      </w:r>
      <w:r w:rsidR="00FB518E" w:rsidRPr="00402E8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решения </w:t>
      </w:r>
      <w:r w:rsidR="00233969" w:rsidRPr="00402E8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настоящих и возможных </w:t>
      </w:r>
      <w:r w:rsidR="00FB518E" w:rsidRPr="00402E8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вопросов </w:t>
      </w:r>
      <w:r w:rsidRPr="00402E8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правового регулирования </w:t>
      </w:r>
      <w:r w:rsidR="00A7032E" w:rsidRPr="00402E8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 связи </w:t>
      </w:r>
      <w:r w:rsidR="00E2630B" w:rsidRPr="00402E8F">
        <w:rPr>
          <w:rFonts w:ascii="Times New Roman" w:eastAsia="Times New Roman" w:hAnsi="Times New Roman"/>
          <w:color w:val="000000" w:themeColor="text1"/>
          <w:sz w:val="28"/>
          <w:szCs w:val="28"/>
        </w:rPr>
        <w:t>расширени</w:t>
      </w:r>
      <w:r w:rsidR="00A7032E" w:rsidRPr="00402E8F">
        <w:rPr>
          <w:rFonts w:ascii="Times New Roman" w:eastAsia="Times New Roman" w:hAnsi="Times New Roman"/>
          <w:color w:val="000000" w:themeColor="text1"/>
          <w:sz w:val="28"/>
          <w:szCs w:val="28"/>
        </w:rPr>
        <w:t>ем</w:t>
      </w:r>
      <w:r w:rsidR="00E2630B" w:rsidRPr="00402E8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функции Товариществом</w:t>
      </w:r>
      <w:r w:rsidR="00012CCA" w:rsidRPr="00402E8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был с ТОО «</w:t>
      </w:r>
      <w:proofErr w:type="spellStart"/>
      <w:r w:rsidR="00012CCA" w:rsidRPr="00402E8F">
        <w:rPr>
          <w:rFonts w:ascii="Times New Roman" w:eastAsia="Times New Roman" w:hAnsi="Times New Roman"/>
          <w:color w:val="000000" w:themeColor="text1"/>
          <w:sz w:val="28"/>
          <w:szCs w:val="28"/>
        </w:rPr>
        <w:t>КазЮрКонсалтинг</w:t>
      </w:r>
      <w:proofErr w:type="spellEnd"/>
      <w:r w:rsidR="00012CCA" w:rsidRPr="00402E8F">
        <w:rPr>
          <w:rFonts w:ascii="Times New Roman" w:eastAsia="Times New Roman" w:hAnsi="Times New Roman"/>
          <w:color w:val="000000" w:themeColor="text1"/>
          <w:sz w:val="28"/>
          <w:szCs w:val="28"/>
        </w:rPr>
        <w:t>» заключен Д</w:t>
      </w:r>
      <w:r w:rsidR="008046D3" w:rsidRPr="00402E8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оговор №1 от </w:t>
      </w:r>
      <w:r w:rsidR="00C863E4" w:rsidRPr="00402E8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4 апреля 2025 года </w:t>
      </w:r>
      <w:r w:rsidR="008046D3" w:rsidRPr="00402E8F">
        <w:rPr>
          <w:rFonts w:ascii="Times New Roman" w:eastAsia="Times New Roman" w:hAnsi="Times New Roman"/>
          <w:color w:val="000000" w:themeColor="text1"/>
          <w:sz w:val="28"/>
          <w:szCs w:val="28"/>
        </w:rPr>
        <w:t>«Об оказании услуг подряда»</w:t>
      </w:r>
      <w:r w:rsidR="00012CCA" w:rsidRPr="00402E8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. </w:t>
      </w:r>
      <w:r w:rsidR="00A7032E" w:rsidRPr="00402E8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Субподрядчик </w:t>
      </w:r>
      <w:r w:rsidR="00012CCA" w:rsidRPr="00402E8F">
        <w:rPr>
          <w:rFonts w:ascii="Times New Roman" w:eastAsia="Times New Roman" w:hAnsi="Times New Roman"/>
          <w:color w:val="000000" w:themeColor="text1"/>
          <w:sz w:val="28"/>
          <w:szCs w:val="28"/>
        </w:rPr>
        <w:t>ТОО «</w:t>
      </w:r>
      <w:proofErr w:type="spellStart"/>
      <w:r w:rsidR="00012CCA" w:rsidRPr="00402E8F">
        <w:rPr>
          <w:rFonts w:ascii="Times New Roman" w:eastAsia="Times New Roman" w:hAnsi="Times New Roman"/>
          <w:color w:val="000000" w:themeColor="text1"/>
          <w:sz w:val="28"/>
          <w:szCs w:val="28"/>
        </w:rPr>
        <w:t>КазЮрКонсалтинг</w:t>
      </w:r>
      <w:proofErr w:type="spellEnd"/>
      <w:r w:rsidR="00012CCA" w:rsidRPr="00402E8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» </w:t>
      </w:r>
      <w:r w:rsidR="008046D3" w:rsidRPr="00402E8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обязуется </w:t>
      </w:r>
      <w:r w:rsidR="003D7B74" w:rsidRPr="00402E8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выработать </w:t>
      </w:r>
      <w:r w:rsidR="00BF6EB2" w:rsidRPr="00402E8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предложения </w:t>
      </w:r>
      <w:r w:rsidR="003D7B74" w:rsidRPr="00402E8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по совершенствованию законодательства </w:t>
      </w:r>
      <w:r w:rsidR="00BF6EB2" w:rsidRPr="00402E8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 части </w:t>
      </w:r>
      <w:r w:rsidR="00864B1E" w:rsidRPr="00402E8F">
        <w:rPr>
          <w:rFonts w:ascii="Times New Roman" w:eastAsia="Times New Roman" w:hAnsi="Times New Roman"/>
          <w:color w:val="000000" w:themeColor="text1"/>
          <w:sz w:val="28"/>
          <w:szCs w:val="28"/>
        </w:rPr>
        <w:t>улучшения</w:t>
      </w:r>
      <w:r w:rsidR="00BF6EB2" w:rsidRPr="00402E8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экологической ситуации в г. Алматы по вопросам атмосферного воздуха, водных ресурсов, зеленых насаждений и управления отходами с принятием </w:t>
      </w:r>
      <w:r w:rsidR="00C863E4" w:rsidRPr="00402E8F">
        <w:rPr>
          <w:rFonts w:ascii="Times New Roman" w:eastAsia="Times New Roman" w:hAnsi="Times New Roman"/>
          <w:color w:val="000000" w:themeColor="text1"/>
          <w:sz w:val="28"/>
          <w:szCs w:val="28"/>
        </w:rPr>
        <w:t>нормативн</w:t>
      </w:r>
      <w:r w:rsidR="00AA0F33" w:rsidRPr="00402E8F">
        <w:rPr>
          <w:rFonts w:ascii="Times New Roman" w:eastAsia="Times New Roman" w:hAnsi="Times New Roman"/>
          <w:color w:val="000000" w:themeColor="text1"/>
          <w:sz w:val="28"/>
          <w:szCs w:val="28"/>
        </w:rPr>
        <w:t>о</w:t>
      </w:r>
      <w:r w:rsidR="00C863E4" w:rsidRPr="00402E8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правов</w:t>
      </w:r>
      <w:r w:rsidR="00AA0F33" w:rsidRPr="00402E8F">
        <w:rPr>
          <w:rFonts w:ascii="Times New Roman" w:eastAsia="Times New Roman" w:hAnsi="Times New Roman"/>
          <w:color w:val="000000" w:themeColor="text1"/>
          <w:sz w:val="28"/>
          <w:szCs w:val="28"/>
        </w:rPr>
        <w:t>ые</w:t>
      </w:r>
      <w:r w:rsidR="00C863E4" w:rsidRPr="00402E8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акт</w:t>
      </w:r>
      <w:r w:rsidR="00AA0F33" w:rsidRPr="00402E8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ы </w:t>
      </w:r>
      <w:r w:rsidR="00C863E4" w:rsidRPr="00402E8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на 2025 год.</w:t>
      </w:r>
    </w:p>
    <w:p w14:paraId="24DCCDD9" w14:textId="77777777" w:rsidR="00881D59" w:rsidRPr="00402E8F" w:rsidRDefault="00881D59" w:rsidP="00881D5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02E8F">
        <w:rPr>
          <w:rFonts w:ascii="Times New Roman" w:hAnsi="Times New Roman"/>
          <w:b/>
          <w:bCs/>
          <w:sz w:val="28"/>
          <w:szCs w:val="28"/>
          <w:lang w:eastAsia="zh-CN"/>
        </w:rPr>
        <w:t>Риск</w:t>
      </w:r>
      <w:r w:rsidRPr="00402E8F">
        <w:rPr>
          <w:rFonts w:ascii="Times New Roman" w:hAnsi="Times New Roman"/>
          <w:sz w:val="28"/>
          <w:szCs w:val="28"/>
          <w:lang w:eastAsia="zh-CN"/>
        </w:rPr>
        <w:t>:</w:t>
      </w:r>
      <w:r w:rsidRPr="00402E8F">
        <w:rPr>
          <w:rFonts w:ascii="Times New Roman" w:hAnsi="Times New Roman"/>
          <w:sz w:val="28"/>
          <w:szCs w:val="28"/>
          <w:lang w:eastAsia="zh-CN"/>
        </w:rPr>
        <w:tab/>
        <w:t xml:space="preserve"> </w:t>
      </w:r>
      <w:r w:rsidRPr="00402E8F">
        <w:rPr>
          <w:rFonts w:ascii="Times New Roman" w:hAnsi="Times New Roman"/>
          <w:color w:val="000000" w:themeColor="text1"/>
          <w:sz w:val="28"/>
          <w:szCs w:val="28"/>
        </w:rPr>
        <w:t xml:space="preserve">конфликт интересов и возможные коррупционные риски. </w:t>
      </w:r>
      <w:r w:rsidRPr="00402E8F">
        <w:rPr>
          <w:rFonts w:ascii="Times New Roman" w:hAnsi="Times New Roman"/>
          <w:sz w:val="28"/>
          <w:szCs w:val="28"/>
          <w:lang w:eastAsia="ru"/>
        </w:rPr>
        <w:t>Уровень риска: средний</w:t>
      </w:r>
      <w:r w:rsidRPr="00402E8F">
        <w:rPr>
          <w:rFonts w:ascii="Times New Roman" w:hAnsi="Times New Roman"/>
          <w:sz w:val="28"/>
          <w:szCs w:val="28"/>
        </w:rPr>
        <w:t>.</w:t>
      </w:r>
    </w:p>
    <w:p w14:paraId="29B4AF32" w14:textId="014E6F18" w:rsidR="00881D59" w:rsidRPr="00402E8F" w:rsidRDefault="00881D59" w:rsidP="00233969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2E8F">
        <w:rPr>
          <w:rFonts w:ascii="Times New Roman" w:hAnsi="Times New Roman"/>
          <w:b/>
          <w:bCs/>
          <w:sz w:val="28"/>
          <w:szCs w:val="28"/>
          <w:lang w:eastAsia="zh-CN"/>
        </w:rPr>
        <w:t>Рекомендации</w:t>
      </w:r>
      <w:r w:rsidRPr="00402E8F">
        <w:rPr>
          <w:rFonts w:ascii="Times New Roman" w:hAnsi="Times New Roman"/>
          <w:sz w:val="28"/>
          <w:szCs w:val="28"/>
          <w:lang w:eastAsia="zh-CN"/>
        </w:rPr>
        <w:t xml:space="preserve">: </w:t>
      </w:r>
      <w:r w:rsidRPr="00402E8F">
        <w:rPr>
          <w:rFonts w:ascii="Times New Roman" w:hAnsi="Times New Roman"/>
          <w:color w:val="000000" w:themeColor="text1"/>
          <w:sz w:val="28"/>
          <w:szCs w:val="28"/>
        </w:rPr>
        <w:t xml:space="preserve">постоянный </w:t>
      </w:r>
      <w:r w:rsidR="00A7032E" w:rsidRPr="00402E8F">
        <w:rPr>
          <w:rFonts w:ascii="Times New Roman" w:hAnsi="Times New Roman"/>
          <w:color w:val="000000" w:themeColor="text1"/>
          <w:sz w:val="28"/>
          <w:szCs w:val="28"/>
        </w:rPr>
        <w:t xml:space="preserve">мониторинг с целью выявления возможных коррупционных рисков, при принятии нормативных актов, регулирующих деятельность </w:t>
      </w:r>
      <w:r w:rsidR="0068704B">
        <w:rPr>
          <w:rFonts w:ascii="Times New Roman" w:hAnsi="Times New Roman"/>
          <w:color w:val="000000" w:themeColor="text1"/>
          <w:sz w:val="28"/>
          <w:szCs w:val="28"/>
          <w:lang w:val="kk-KZ"/>
        </w:rPr>
        <w:t>Т</w:t>
      </w:r>
      <w:proofErr w:type="spellStart"/>
      <w:r w:rsidR="00A7032E" w:rsidRPr="00402E8F">
        <w:rPr>
          <w:rFonts w:ascii="Times New Roman" w:hAnsi="Times New Roman"/>
          <w:color w:val="000000" w:themeColor="text1"/>
          <w:sz w:val="28"/>
          <w:szCs w:val="28"/>
        </w:rPr>
        <w:t>оварищества</w:t>
      </w:r>
      <w:proofErr w:type="spellEnd"/>
      <w:r w:rsidR="00A7032E" w:rsidRPr="00402E8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E939994" w14:textId="77777777" w:rsidR="004D197C" w:rsidRPr="00402E8F" w:rsidRDefault="004D197C" w:rsidP="00613D3D">
      <w:pPr>
        <w:ind w:firstLine="709"/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</w:rPr>
      </w:pPr>
    </w:p>
    <w:p w14:paraId="4F778886" w14:textId="4C3C6DBA" w:rsidR="00672FFD" w:rsidRPr="00402E8F" w:rsidRDefault="00672FFD" w:rsidP="00672FFD">
      <w:pPr>
        <w:pStyle w:val="aff1"/>
        <w:ind w:left="0" w:firstLine="709"/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</w:rPr>
      </w:pPr>
      <w:r w:rsidRPr="00402E8F"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</w:rPr>
        <w:t xml:space="preserve">Выявление коррупционных рисков в организационно-управленческой деятельности </w:t>
      </w:r>
      <w:r w:rsidR="00D937F9" w:rsidRPr="00402E8F"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</w:rPr>
        <w:t>Товарищества</w:t>
      </w:r>
    </w:p>
    <w:p w14:paraId="37BD5AA4" w14:textId="77777777" w:rsidR="00672FFD" w:rsidRPr="00402E8F" w:rsidRDefault="00672FFD" w:rsidP="00672FFD">
      <w:pPr>
        <w:pStyle w:val="aff1"/>
        <w:ind w:left="0" w:firstLine="709"/>
        <w:jc w:val="both"/>
        <w:rPr>
          <w:rFonts w:ascii="Times New Roman" w:hAnsi="Times New Roman"/>
          <w:b/>
          <w:bCs/>
          <w:iCs/>
          <w:color w:val="000000" w:themeColor="text1"/>
          <w:sz w:val="10"/>
          <w:szCs w:val="10"/>
          <w:u w:val="single"/>
        </w:rPr>
      </w:pPr>
    </w:p>
    <w:p w14:paraId="48399FA2" w14:textId="77777777" w:rsidR="00BE6B2A" w:rsidRPr="00402E8F" w:rsidRDefault="00BE6B2A" w:rsidP="00BE6B2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2E8F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Изучена </w:t>
      </w:r>
      <w:r w:rsidRPr="00402E8F">
        <w:rPr>
          <w:rFonts w:ascii="Times New Roman" w:hAnsi="Times New Roman"/>
          <w:color w:val="000000" w:themeColor="text1"/>
          <w:sz w:val="28"/>
          <w:szCs w:val="28"/>
        </w:rPr>
        <w:t>следующая информация по штатной численности Товарищества за анализируемый период (на 25 июля 2025 года):</w:t>
      </w:r>
      <w:bookmarkStart w:id="13" w:name="_Hlk130213796"/>
      <w:r w:rsidRPr="00402E8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65ADEBEE" w14:textId="77777777" w:rsidR="00BE6B2A" w:rsidRPr="00402E8F" w:rsidRDefault="00BE6B2A" w:rsidP="00BE6B2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2E8F">
        <w:rPr>
          <w:rFonts w:ascii="Times New Roman" w:hAnsi="Times New Roman"/>
          <w:color w:val="000000" w:themeColor="text1"/>
          <w:sz w:val="28"/>
          <w:szCs w:val="28"/>
        </w:rPr>
        <w:t xml:space="preserve">Штатная численность Товарищества – 187 единиц, фактическая численность                174 единиц.  </w:t>
      </w:r>
    </w:p>
    <w:p w14:paraId="5C4100BF" w14:textId="77777777" w:rsidR="00BE6B2A" w:rsidRPr="00402E8F" w:rsidRDefault="00BE6B2A" w:rsidP="00BE6B2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2E8F">
        <w:rPr>
          <w:rFonts w:ascii="Times New Roman" w:hAnsi="Times New Roman"/>
          <w:color w:val="000000" w:themeColor="text1"/>
          <w:sz w:val="28"/>
          <w:szCs w:val="28"/>
        </w:rPr>
        <w:t>Состав и управление товарищества.</w:t>
      </w:r>
    </w:p>
    <w:p w14:paraId="44C67FD2" w14:textId="77777777" w:rsidR="00BE6B2A" w:rsidRPr="00402E8F" w:rsidRDefault="00BE6B2A" w:rsidP="00BE6B2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2E8F">
        <w:rPr>
          <w:rFonts w:ascii="Times New Roman" w:hAnsi="Times New Roman"/>
          <w:color w:val="000000" w:themeColor="text1"/>
          <w:sz w:val="28"/>
          <w:szCs w:val="28"/>
        </w:rPr>
        <w:t>Управление Товариществом осуществляет:</w:t>
      </w:r>
    </w:p>
    <w:p w14:paraId="0E226C5D" w14:textId="77777777" w:rsidR="00BE6B2A" w:rsidRPr="00402E8F" w:rsidRDefault="00BE6B2A" w:rsidP="00BE6B2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2E8F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Pr="00402E8F">
        <w:rPr>
          <w:rFonts w:ascii="Times New Roman" w:hAnsi="Times New Roman"/>
          <w:color w:val="000000" w:themeColor="text1"/>
          <w:sz w:val="28"/>
          <w:szCs w:val="28"/>
        </w:rPr>
        <w:tab/>
        <w:t xml:space="preserve">Генеральный директор – 1 шт. </w:t>
      </w:r>
      <w:proofErr w:type="spellStart"/>
      <w:r w:rsidRPr="00402E8F">
        <w:rPr>
          <w:rFonts w:ascii="Times New Roman" w:hAnsi="Times New Roman"/>
          <w:color w:val="000000" w:themeColor="text1"/>
          <w:sz w:val="28"/>
          <w:szCs w:val="28"/>
        </w:rPr>
        <w:t>ед</w:t>
      </w:r>
      <w:proofErr w:type="spellEnd"/>
      <w:r w:rsidRPr="00402E8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9A3F3CA" w14:textId="77777777" w:rsidR="00BE6B2A" w:rsidRPr="00402E8F" w:rsidRDefault="00BE6B2A" w:rsidP="00BE6B2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2E8F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Pr="00402E8F">
        <w:rPr>
          <w:rFonts w:ascii="Times New Roman" w:hAnsi="Times New Roman"/>
          <w:color w:val="000000" w:themeColor="text1"/>
          <w:sz w:val="28"/>
          <w:szCs w:val="28"/>
        </w:rPr>
        <w:tab/>
        <w:t xml:space="preserve">Заместитель директора по экологическим вопросам – 1 шт. </w:t>
      </w:r>
      <w:proofErr w:type="spellStart"/>
      <w:r w:rsidRPr="00402E8F">
        <w:rPr>
          <w:rFonts w:ascii="Times New Roman" w:hAnsi="Times New Roman"/>
          <w:color w:val="000000" w:themeColor="text1"/>
          <w:sz w:val="28"/>
          <w:szCs w:val="28"/>
        </w:rPr>
        <w:t>ед</w:t>
      </w:r>
      <w:proofErr w:type="spellEnd"/>
      <w:r w:rsidRPr="00402E8F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</w:p>
    <w:p w14:paraId="01CC7B95" w14:textId="77777777" w:rsidR="00BE6B2A" w:rsidRPr="00402E8F" w:rsidRDefault="00BE6B2A" w:rsidP="00BE6B2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2E8F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Pr="00402E8F">
        <w:rPr>
          <w:rFonts w:ascii="Times New Roman" w:hAnsi="Times New Roman"/>
          <w:color w:val="000000" w:themeColor="text1"/>
          <w:sz w:val="28"/>
          <w:szCs w:val="28"/>
        </w:rPr>
        <w:tab/>
        <w:t xml:space="preserve">Заместитель директора по производственным вопросам – 1 шт. </w:t>
      </w:r>
      <w:proofErr w:type="spellStart"/>
      <w:r w:rsidRPr="00402E8F">
        <w:rPr>
          <w:rFonts w:ascii="Times New Roman" w:hAnsi="Times New Roman"/>
          <w:color w:val="000000" w:themeColor="text1"/>
          <w:sz w:val="28"/>
          <w:szCs w:val="28"/>
        </w:rPr>
        <w:t>ед</w:t>
      </w:r>
      <w:proofErr w:type="spellEnd"/>
      <w:r w:rsidRPr="00402E8F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</w:p>
    <w:p w14:paraId="1CADA586" w14:textId="77777777" w:rsidR="00BE6B2A" w:rsidRPr="00402E8F" w:rsidRDefault="00BE6B2A" w:rsidP="00BE6B2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2E8F">
        <w:rPr>
          <w:rFonts w:ascii="Times New Roman" w:hAnsi="Times New Roman"/>
          <w:color w:val="000000" w:themeColor="text1"/>
          <w:sz w:val="28"/>
          <w:szCs w:val="28"/>
        </w:rPr>
        <w:t>4.</w:t>
      </w:r>
      <w:r w:rsidRPr="00402E8F">
        <w:rPr>
          <w:rFonts w:ascii="Times New Roman" w:hAnsi="Times New Roman"/>
          <w:color w:val="000000" w:themeColor="text1"/>
          <w:sz w:val="28"/>
          <w:szCs w:val="28"/>
        </w:rPr>
        <w:tab/>
        <w:t>Заместитель директора по финансовым и экономическим вопросам – 1 шт. ед.</w:t>
      </w:r>
    </w:p>
    <w:p w14:paraId="4CB3C778" w14:textId="77777777" w:rsidR="00BE6B2A" w:rsidRPr="00402E8F" w:rsidRDefault="00BE6B2A" w:rsidP="00BE6B2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2E8F">
        <w:rPr>
          <w:rFonts w:ascii="Times New Roman" w:hAnsi="Times New Roman"/>
          <w:color w:val="000000" w:themeColor="text1"/>
          <w:sz w:val="28"/>
          <w:szCs w:val="28"/>
        </w:rPr>
        <w:t>Структура ТОО «</w:t>
      </w:r>
      <w:proofErr w:type="spellStart"/>
      <w:r w:rsidRPr="00402E8F">
        <w:rPr>
          <w:rFonts w:ascii="Times New Roman" w:hAnsi="Times New Roman"/>
          <w:color w:val="000000" w:themeColor="text1"/>
          <w:sz w:val="28"/>
          <w:szCs w:val="28"/>
        </w:rPr>
        <w:t>Eco</w:t>
      </w:r>
      <w:proofErr w:type="spellEnd"/>
      <w:r w:rsidRPr="00402E8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02E8F">
        <w:rPr>
          <w:rFonts w:ascii="Times New Roman" w:hAnsi="Times New Roman"/>
          <w:color w:val="000000" w:themeColor="text1"/>
          <w:sz w:val="28"/>
          <w:szCs w:val="28"/>
        </w:rPr>
        <w:t>Almaty</w:t>
      </w:r>
      <w:proofErr w:type="spellEnd"/>
      <w:r w:rsidRPr="00402E8F">
        <w:rPr>
          <w:rFonts w:ascii="Times New Roman" w:hAnsi="Times New Roman"/>
          <w:color w:val="000000" w:themeColor="text1"/>
          <w:sz w:val="28"/>
          <w:szCs w:val="28"/>
        </w:rPr>
        <w:t>» включает следующие подразделения:</w:t>
      </w:r>
    </w:p>
    <w:p w14:paraId="27F82382" w14:textId="77777777" w:rsidR="00BE6B2A" w:rsidRPr="00402E8F" w:rsidRDefault="00BE6B2A" w:rsidP="00BE6B2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2E8F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Pr="00402E8F">
        <w:rPr>
          <w:rFonts w:ascii="Times New Roman" w:hAnsi="Times New Roman"/>
          <w:color w:val="000000" w:themeColor="text1"/>
          <w:sz w:val="28"/>
          <w:szCs w:val="28"/>
        </w:rPr>
        <w:tab/>
        <w:t xml:space="preserve">Комплаенс-офицер-1 шт. </w:t>
      </w:r>
      <w:proofErr w:type="spellStart"/>
      <w:r w:rsidRPr="00402E8F">
        <w:rPr>
          <w:rFonts w:ascii="Times New Roman" w:hAnsi="Times New Roman"/>
          <w:color w:val="000000" w:themeColor="text1"/>
          <w:sz w:val="28"/>
          <w:szCs w:val="28"/>
        </w:rPr>
        <w:t>ед</w:t>
      </w:r>
      <w:proofErr w:type="spellEnd"/>
      <w:r w:rsidRPr="00402E8F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</w:p>
    <w:p w14:paraId="7576EEB1" w14:textId="77777777" w:rsidR="00BE6B2A" w:rsidRPr="00402E8F" w:rsidRDefault="00BE6B2A" w:rsidP="00BE6B2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2E8F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Pr="00402E8F">
        <w:rPr>
          <w:rFonts w:ascii="Times New Roman" w:hAnsi="Times New Roman"/>
          <w:color w:val="000000" w:themeColor="text1"/>
          <w:sz w:val="28"/>
          <w:szCs w:val="28"/>
        </w:rPr>
        <w:tab/>
        <w:t xml:space="preserve">Финансово-экономический департамент – 5 шт. </w:t>
      </w:r>
      <w:proofErr w:type="spellStart"/>
      <w:r w:rsidRPr="00402E8F">
        <w:rPr>
          <w:rFonts w:ascii="Times New Roman" w:hAnsi="Times New Roman"/>
          <w:color w:val="000000" w:themeColor="text1"/>
          <w:sz w:val="28"/>
          <w:szCs w:val="28"/>
        </w:rPr>
        <w:t>ед</w:t>
      </w:r>
      <w:proofErr w:type="spellEnd"/>
      <w:r w:rsidRPr="00402E8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EAFEC8A" w14:textId="77777777" w:rsidR="00BE6B2A" w:rsidRPr="00402E8F" w:rsidRDefault="00BE6B2A" w:rsidP="00BE6B2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2E8F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Pr="00402E8F">
        <w:rPr>
          <w:rFonts w:ascii="Times New Roman" w:hAnsi="Times New Roman"/>
          <w:color w:val="000000" w:themeColor="text1"/>
          <w:sz w:val="28"/>
          <w:szCs w:val="28"/>
        </w:rPr>
        <w:tab/>
        <w:t xml:space="preserve">Административно-правовой департамент – 6 шт. </w:t>
      </w:r>
      <w:proofErr w:type="spellStart"/>
      <w:r w:rsidRPr="00402E8F">
        <w:rPr>
          <w:rFonts w:ascii="Times New Roman" w:hAnsi="Times New Roman"/>
          <w:color w:val="000000" w:themeColor="text1"/>
          <w:sz w:val="28"/>
          <w:szCs w:val="28"/>
        </w:rPr>
        <w:t>ед</w:t>
      </w:r>
      <w:proofErr w:type="spellEnd"/>
      <w:r w:rsidRPr="00402E8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E126E3B" w14:textId="77777777" w:rsidR="00BE6B2A" w:rsidRPr="00402E8F" w:rsidRDefault="00BE6B2A" w:rsidP="00BE6B2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2E8F">
        <w:rPr>
          <w:rFonts w:ascii="Times New Roman" w:hAnsi="Times New Roman"/>
          <w:color w:val="000000" w:themeColor="text1"/>
          <w:sz w:val="28"/>
          <w:szCs w:val="28"/>
        </w:rPr>
        <w:t>4.</w:t>
      </w:r>
      <w:r w:rsidRPr="00402E8F">
        <w:rPr>
          <w:rFonts w:ascii="Times New Roman" w:hAnsi="Times New Roman"/>
          <w:color w:val="000000" w:themeColor="text1"/>
          <w:sz w:val="28"/>
          <w:szCs w:val="28"/>
        </w:rPr>
        <w:tab/>
        <w:t xml:space="preserve">Департамент охраны атмосферного воздуха – 3 шт. </w:t>
      </w:r>
      <w:proofErr w:type="spellStart"/>
      <w:r w:rsidRPr="00402E8F">
        <w:rPr>
          <w:rFonts w:ascii="Times New Roman" w:hAnsi="Times New Roman"/>
          <w:color w:val="000000" w:themeColor="text1"/>
          <w:sz w:val="28"/>
          <w:szCs w:val="28"/>
        </w:rPr>
        <w:t>ед</w:t>
      </w:r>
      <w:proofErr w:type="spellEnd"/>
      <w:r w:rsidRPr="00402E8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41BB043" w14:textId="77777777" w:rsidR="00BE6B2A" w:rsidRPr="00402E8F" w:rsidRDefault="00BE6B2A" w:rsidP="00BE6B2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2E8F">
        <w:rPr>
          <w:rFonts w:ascii="Times New Roman" w:hAnsi="Times New Roman"/>
          <w:color w:val="000000" w:themeColor="text1"/>
          <w:sz w:val="28"/>
          <w:szCs w:val="28"/>
        </w:rPr>
        <w:t>5.</w:t>
      </w:r>
      <w:r w:rsidRPr="00402E8F">
        <w:rPr>
          <w:rFonts w:ascii="Times New Roman" w:hAnsi="Times New Roman"/>
          <w:color w:val="000000" w:themeColor="text1"/>
          <w:sz w:val="28"/>
          <w:szCs w:val="28"/>
        </w:rPr>
        <w:tab/>
        <w:t xml:space="preserve">Департамент управления отходами – 7 шт. </w:t>
      </w:r>
      <w:proofErr w:type="spellStart"/>
      <w:r w:rsidRPr="00402E8F">
        <w:rPr>
          <w:rFonts w:ascii="Times New Roman" w:hAnsi="Times New Roman"/>
          <w:color w:val="000000" w:themeColor="text1"/>
          <w:sz w:val="28"/>
          <w:szCs w:val="28"/>
        </w:rPr>
        <w:t>ед</w:t>
      </w:r>
      <w:proofErr w:type="spellEnd"/>
      <w:r w:rsidRPr="00402E8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545EAA8" w14:textId="77777777" w:rsidR="00BE6B2A" w:rsidRPr="00402E8F" w:rsidRDefault="00BE6B2A" w:rsidP="00BE6B2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2E8F">
        <w:rPr>
          <w:rFonts w:ascii="Times New Roman" w:hAnsi="Times New Roman"/>
          <w:color w:val="000000" w:themeColor="text1"/>
          <w:sz w:val="28"/>
          <w:szCs w:val="28"/>
        </w:rPr>
        <w:t>6.</w:t>
      </w:r>
      <w:r w:rsidRPr="00402E8F">
        <w:rPr>
          <w:rFonts w:ascii="Times New Roman" w:hAnsi="Times New Roman"/>
          <w:color w:val="000000" w:themeColor="text1"/>
          <w:sz w:val="28"/>
          <w:szCs w:val="28"/>
        </w:rPr>
        <w:tab/>
        <w:t xml:space="preserve">Экологическая лаборатория- 5 шт. </w:t>
      </w:r>
      <w:proofErr w:type="spellStart"/>
      <w:r w:rsidRPr="00402E8F">
        <w:rPr>
          <w:rFonts w:ascii="Times New Roman" w:hAnsi="Times New Roman"/>
          <w:color w:val="000000" w:themeColor="text1"/>
          <w:sz w:val="28"/>
          <w:szCs w:val="28"/>
        </w:rPr>
        <w:t>ед</w:t>
      </w:r>
      <w:proofErr w:type="spellEnd"/>
      <w:r w:rsidRPr="00402E8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6481396" w14:textId="77777777" w:rsidR="00BE6B2A" w:rsidRPr="00402E8F" w:rsidRDefault="00BE6B2A" w:rsidP="00BE6B2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2E8F">
        <w:rPr>
          <w:rFonts w:ascii="Times New Roman" w:hAnsi="Times New Roman"/>
          <w:color w:val="000000" w:themeColor="text1"/>
          <w:sz w:val="28"/>
          <w:szCs w:val="28"/>
        </w:rPr>
        <w:t>7.</w:t>
      </w:r>
      <w:r w:rsidRPr="00402E8F">
        <w:rPr>
          <w:rFonts w:ascii="Times New Roman" w:hAnsi="Times New Roman"/>
          <w:color w:val="000000" w:themeColor="text1"/>
          <w:sz w:val="28"/>
          <w:szCs w:val="28"/>
        </w:rPr>
        <w:tab/>
        <w:t xml:space="preserve">Департамент экологического мониторинга – 11 шт. </w:t>
      </w:r>
      <w:proofErr w:type="spellStart"/>
      <w:r w:rsidRPr="00402E8F">
        <w:rPr>
          <w:rFonts w:ascii="Times New Roman" w:hAnsi="Times New Roman"/>
          <w:color w:val="000000" w:themeColor="text1"/>
          <w:sz w:val="28"/>
          <w:szCs w:val="28"/>
        </w:rPr>
        <w:t>ед</w:t>
      </w:r>
      <w:proofErr w:type="spellEnd"/>
      <w:r w:rsidRPr="00402E8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6243231" w14:textId="77777777" w:rsidR="00BE6B2A" w:rsidRPr="00402E8F" w:rsidRDefault="00BE6B2A" w:rsidP="00BE6B2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2E8F">
        <w:rPr>
          <w:rFonts w:ascii="Times New Roman" w:hAnsi="Times New Roman"/>
          <w:color w:val="000000" w:themeColor="text1"/>
          <w:sz w:val="28"/>
          <w:szCs w:val="28"/>
        </w:rPr>
        <w:t>8.</w:t>
      </w:r>
      <w:r w:rsidRPr="00402E8F">
        <w:rPr>
          <w:rFonts w:ascii="Times New Roman" w:hAnsi="Times New Roman"/>
          <w:color w:val="000000" w:themeColor="text1"/>
          <w:sz w:val="28"/>
          <w:szCs w:val="28"/>
        </w:rPr>
        <w:tab/>
        <w:t xml:space="preserve">Отдел по обслуживанию коммунальных фонтанов – 30 шт. </w:t>
      </w:r>
      <w:proofErr w:type="spellStart"/>
      <w:r w:rsidRPr="00402E8F">
        <w:rPr>
          <w:rFonts w:ascii="Times New Roman" w:hAnsi="Times New Roman"/>
          <w:color w:val="000000" w:themeColor="text1"/>
          <w:sz w:val="28"/>
          <w:szCs w:val="28"/>
        </w:rPr>
        <w:t>ед</w:t>
      </w:r>
      <w:proofErr w:type="spellEnd"/>
      <w:r w:rsidRPr="00402E8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5A64D55" w14:textId="77777777" w:rsidR="00BE6B2A" w:rsidRPr="00402E8F" w:rsidRDefault="00BE6B2A" w:rsidP="00BE6B2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2E8F">
        <w:rPr>
          <w:rFonts w:ascii="Times New Roman" w:hAnsi="Times New Roman"/>
          <w:color w:val="000000" w:themeColor="text1"/>
          <w:sz w:val="28"/>
          <w:szCs w:val="28"/>
        </w:rPr>
        <w:t>9.</w:t>
      </w:r>
      <w:r w:rsidRPr="00402E8F">
        <w:rPr>
          <w:rFonts w:ascii="Times New Roman" w:hAnsi="Times New Roman"/>
          <w:color w:val="000000" w:themeColor="text1"/>
          <w:sz w:val="28"/>
          <w:szCs w:val="28"/>
        </w:rPr>
        <w:tab/>
        <w:t xml:space="preserve">Отдел по обслуживанию гидросооружений - 35 шт. </w:t>
      </w:r>
      <w:proofErr w:type="spellStart"/>
      <w:r w:rsidRPr="00402E8F">
        <w:rPr>
          <w:rFonts w:ascii="Times New Roman" w:hAnsi="Times New Roman"/>
          <w:color w:val="000000" w:themeColor="text1"/>
          <w:sz w:val="28"/>
          <w:szCs w:val="28"/>
        </w:rPr>
        <w:t>ед</w:t>
      </w:r>
      <w:proofErr w:type="spellEnd"/>
      <w:r w:rsidRPr="00402E8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7F16CF3" w14:textId="77777777" w:rsidR="00BE6B2A" w:rsidRPr="00402E8F" w:rsidRDefault="00BE6B2A" w:rsidP="00BE6B2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2E8F">
        <w:rPr>
          <w:rFonts w:ascii="Times New Roman" w:hAnsi="Times New Roman"/>
          <w:color w:val="000000" w:themeColor="text1"/>
          <w:sz w:val="28"/>
          <w:szCs w:val="28"/>
        </w:rPr>
        <w:t>10.</w:t>
      </w:r>
      <w:r w:rsidRPr="00402E8F">
        <w:rPr>
          <w:rFonts w:ascii="Times New Roman" w:hAnsi="Times New Roman"/>
          <w:color w:val="000000" w:themeColor="text1"/>
          <w:sz w:val="28"/>
          <w:szCs w:val="28"/>
        </w:rPr>
        <w:tab/>
        <w:t xml:space="preserve">Отдел планирования и ремонта-18 шт. </w:t>
      </w:r>
      <w:proofErr w:type="spellStart"/>
      <w:r w:rsidRPr="00402E8F">
        <w:rPr>
          <w:rFonts w:ascii="Times New Roman" w:hAnsi="Times New Roman"/>
          <w:color w:val="000000" w:themeColor="text1"/>
          <w:sz w:val="28"/>
          <w:szCs w:val="28"/>
        </w:rPr>
        <w:t>ед</w:t>
      </w:r>
      <w:proofErr w:type="spellEnd"/>
      <w:r w:rsidRPr="00402E8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3ED9387" w14:textId="77777777" w:rsidR="00BE6B2A" w:rsidRPr="00402E8F" w:rsidRDefault="00BE6B2A" w:rsidP="00BE6B2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2E8F">
        <w:rPr>
          <w:rFonts w:ascii="Times New Roman" w:hAnsi="Times New Roman"/>
          <w:color w:val="000000" w:themeColor="text1"/>
          <w:sz w:val="28"/>
          <w:szCs w:val="28"/>
        </w:rPr>
        <w:t>11.</w:t>
      </w:r>
      <w:r w:rsidRPr="00402E8F">
        <w:rPr>
          <w:rFonts w:ascii="Times New Roman" w:hAnsi="Times New Roman"/>
          <w:color w:val="000000" w:themeColor="text1"/>
          <w:sz w:val="28"/>
          <w:szCs w:val="28"/>
        </w:rPr>
        <w:tab/>
        <w:t xml:space="preserve">Транспортно-хозяйственный отдел – 25 шт. </w:t>
      </w:r>
      <w:proofErr w:type="spellStart"/>
      <w:r w:rsidRPr="00402E8F">
        <w:rPr>
          <w:rFonts w:ascii="Times New Roman" w:hAnsi="Times New Roman"/>
          <w:color w:val="000000" w:themeColor="text1"/>
          <w:sz w:val="28"/>
          <w:szCs w:val="28"/>
        </w:rPr>
        <w:t>ед</w:t>
      </w:r>
      <w:proofErr w:type="spellEnd"/>
      <w:r w:rsidRPr="00402E8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C414F39" w14:textId="77777777" w:rsidR="00BE6B2A" w:rsidRPr="00402E8F" w:rsidRDefault="00BE6B2A" w:rsidP="00BE6B2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2E8F">
        <w:rPr>
          <w:rFonts w:ascii="Times New Roman" w:hAnsi="Times New Roman"/>
          <w:color w:val="000000" w:themeColor="text1"/>
          <w:sz w:val="28"/>
          <w:szCs w:val="28"/>
        </w:rPr>
        <w:t>12.</w:t>
      </w:r>
      <w:r w:rsidRPr="00402E8F">
        <w:rPr>
          <w:rFonts w:ascii="Times New Roman" w:hAnsi="Times New Roman"/>
          <w:color w:val="000000" w:themeColor="text1"/>
          <w:sz w:val="28"/>
          <w:szCs w:val="28"/>
        </w:rPr>
        <w:tab/>
        <w:t>Департамент охраны окружающей среды – 37 человек.</w:t>
      </w:r>
    </w:p>
    <w:p w14:paraId="00892BDB" w14:textId="39768C4C" w:rsidR="00BE6B2A" w:rsidRPr="00402E8F" w:rsidRDefault="00BE6B2A" w:rsidP="00BE6B2A">
      <w:pPr>
        <w:pStyle w:val="11"/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402E8F">
        <w:rPr>
          <w:color w:val="000000" w:themeColor="text1"/>
          <w:sz w:val="28"/>
          <w:szCs w:val="28"/>
        </w:rPr>
        <w:t xml:space="preserve">Подготовлено и зарегистрировано 273 правовых актов: 273 приказов                      </w:t>
      </w:r>
      <w:proofErr w:type="gramStart"/>
      <w:r w:rsidRPr="00402E8F">
        <w:rPr>
          <w:color w:val="000000" w:themeColor="text1"/>
          <w:sz w:val="28"/>
          <w:szCs w:val="28"/>
        </w:rPr>
        <w:t xml:space="preserve">   </w:t>
      </w:r>
      <w:r w:rsidRPr="00402E8F">
        <w:rPr>
          <w:i/>
          <w:color w:val="000000" w:themeColor="text1"/>
          <w:sz w:val="24"/>
          <w:szCs w:val="24"/>
        </w:rPr>
        <w:t>(</w:t>
      </w:r>
      <w:proofErr w:type="gramEnd"/>
      <w:r w:rsidRPr="00402E8F">
        <w:rPr>
          <w:i/>
          <w:color w:val="000000" w:themeColor="text1"/>
          <w:sz w:val="24"/>
          <w:szCs w:val="24"/>
        </w:rPr>
        <w:t>117 по личному составу, 108 по отпускам и командировкам, 48 по основной деятельности)</w:t>
      </w:r>
      <w:r w:rsidRPr="00402E8F">
        <w:rPr>
          <w:color w:val="000000" w:themeColor="text1"/>
          <w:sz w:val="28"/>
          <w:szCs w:val="28"/>
        </w:rPr>
        <w:t xml:space="preserve">. Приняты - 67 работников. Уволено 19 работников </w:t>
      </w:r>
      <w:r w:rsidRPr="00402E8F">
        <w:rPr>
          <w:i/>
          <w:color w:val="000000" w:themeColor="text1"/>
          <w:sz w:val="24"/>
          <w:szCs w:val="24"/>
        </w:rPr>
        <w:t>(19 – по собственному желанию)</w:t>
      </w:r>
      <w:r w:rsidRPr="00402E8F">
        <w:rPr>
          <w:color w:val="000000" w:themeColor="text1"/>
          <w:sz w:val="28"/>
          <w:szCs w:val="28"/>
        </w:rPr>
        <w:t>.</w:t>
      </w:r>
    </w:p>
    <w:p w14:paraId="13F115A1" w14:textId="0E60F53F" w:rsidR="00D23C72" w:rsidRPr="00402E8F" w:rsidRDefault="00233969" w:rsidP="00BE6B2A">
      <w:pPr>
        <w:pStyle w:val="11"/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402E8F">
        <w:rPr>
          <w:color w:val="000000" w:themeColor="text1"/>
          <w:sz w:val="28"/>
          <w:szCs w:val="28"/>
        </w:rPr>
        <w:lastRenderedPageBreak/>
        <w:t>В 2025 году Товарищество на договор по обслуживанию коммунальных фонтанов не заключало, Экологической лабораторией услуги не оказывались.</w:t>
      </w:r>
    </w:p>
    <w:p w14:paraId="1E08FD06" w14:textId="77777777" w:rsidR="00402E8F" w:rsidRPr="00402E8F" w:rsidRDefault="00233969" w:rsidP="00BE6B2A">
      <w:pPr>
        <w:pStyle w:val="11"/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402E8F">
        <w:rPr>
          <w:color w:val="000000" w:themeColor="text1"/>
          <w:sz w:val="28"/>
          <w:szCs w:val="28"/>
        </w:rPr>
        <w:t>Коррупционные риск</w:t>
      </w:r>
      <w:r w:rsidR="00402E8F" w:rsidRPr="00402E8F">
        <w:rPr>
          <w:color w:val="000000" w:themeColor="text1"/>
          <w:sz w:val="28"/>
          <w:szCs w:val="28"/>
        </w:rPr>
        <w:t>и в указанных подразделениях рассматриваются как очень низкие.</w:t>
      </w:r>
    </w:p>
    <w:p w14:paraId="6E549565" w14:textId="2BC374E1" w:rsidR="00402E8F" w:rsidRPr="00402E8F" w:rsidRDefault="00402E8F" w:rsidP="00402E8F">
      <w:pPr>
        <w:pStyle w:val="11"/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402E8F">
        <w:rPr>
          <w:color w:val="000000" w:themeColor="text1"/>
          <w:sz w:val="28"/>
          <w:szCs w:val="28"/>
        </w:rPr>
        <w:t xml:space="preserve">Вместе с тем, созданный Департамент охраны окружающей среды </w:t>
      </w:r>
      <w:r w:rsidR="00233969" w:rsidRPr="00402E8F">
        <w:rPr>
          <w:color w:val="000000" w:themeColor="text1"/>
          <w:sz w:val="28"/>
          <w:szCs w:val="28"/>
        </w:rPr>
        <w:t xml:space="preserve"> </w:t>
      </w:r>
      <w:r w:rsidRPr="00402E8F">
        <w:rPr>
          <w:color w:val="000000" w:themeColor="text1"/>
          <w:sz w:val="28"/>
          <w:szCs w:val="28"/>
        </w:rPr>
        <w:t>в функциональные обязанности, которых входит обеспечение экологической безопасности и восстановления окружающей среды на территории города Алматы,  совместное участие с уполномоченными государственными органами в выявлении нарушения соблюдения норм, санитарных требований за объектами, образование отходов и предотвращение неорганизованного (несанкционированного) размещения всех видов отходов и их сжигание</w:t>
      </w:r>
      <w:r>
        <w:rPr>
          <w:color w:val="000000" w:themeColor="text1"/>
          <w:sz w:val="28"/>
          <w:szCs w:val="28"/>
        </w:rPr>
        <w:t xml:space="preserve"> предполагает высокие коррупционные риски</w:t>
      </w:r>
      <w:r w:rsidRPr="00402E8F">
        <w:rPr>
          <w:color w:val="000000" w:themeColor="text1"/>
          <w:sz w:val="28"/>
          <w:szCs w:val="28"/>
        </w:rPr>
        <w:t>.</w:t>
      </w:r>
      <w:r w:rsidR="00CE5CDE">
        <w:rPr>
          <w:color w:val="000000" w:themeColor="text1"/>
          <w:sz w:val="28"/>
          <w:szCs w:val="28"/>
        </w:rPr>
        <w:t xml:space="preserve"> Риски связаны с тем, что работники Департамента непосредственно выявляя эти нарушения, непосредственно контактирует с </w:t>
      </w:r>
      <w:r w:rsidR="00FC7994">
        <w:rPr>
          <w:color w:val="000000" w:themeColor="text1"/>
          <w:sz w:val="28"/>
          <w:szCs w:val="28"/>
        </w:rPr>
        <w:t>потенциальными нарушителями.</w:t>
      </w:r>
      <w:r w:rsidR="00CE5CDE">
        <w:rPr>
          <w:color w:val="000000" w:themeColor="text1"/>
          <w:sz w:val="28"/>
          <w:szCs w:val="28"/>
        </w:rPr>
        <w:t xml:space="preserve"> </w:t>
      </w:r>
    </w:p>
    <w:p w14:paraId="2964247C" w14:textId="4B7CBECF" w:rsidR="00BE6B2A" w:rsidRPr="00402E8F" w:rsidRDefault="00402E8F" w:rsidP="00BE6B2A">
      <w:pPr>
        <w:pStyle w:val="11"/>
        <w:spacing w:line="240" w:lineRule="auto"/>
        <w:ind w:firstLine="709"/>
        <w:jc w:val="both"/>
        <w:rPr>
          <w:color w:val="000000" w:themeColor="text1"/>
          <w:sz w:val="6"/>
          <w:szCs w:val="6"/>
        </w:rPr>
      </w:pPr>
      <w:r w:rsidRPr="00402E8F">
        <w:rPr>
          <w:color w:val="000000" w:themeColor="text1"/>
          <w:sz w:val="28"/>
          <w:szCs w:val="28"/>
        </w:rPr>
        <w:t xml:space="preserve"> </w:t>
      </w:r>
    </w:p>
    <w:p w14:paraId="51CA0688" w14:textId="0BB0E21F" w:rsidR="00A32D42" w:rsidRPr="00402E8F" w:rsidRDefault="00A32D42" w:rsidP="00A32D42">
      <w:pPr>
        <w:shd w:val="clear" w:color="auto" w:fill="FFFFFF"/>
        <w:ind w:firstLine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402E8F">
        <w:rPr>
          <w:rFonts w:ascii="Times New Roman" w:hAnsi="Times New Roman"/>
          <w:color w:val="000000" w:themeColor="text1"/>
          <w:sz w:val="28"/>
          <w:szCs w:val="28"/>
        </w:rPr>
        <w:t xml:space="preserve">В Товариществе организована и проводится профилактическая работа в соответствии с Законом Республики Казахстан «О противодействии коррупции», направленная на профилактику коррупционной деятельности, а также повышение эффективности применения антикоррупционного законодательства в деятельности. На постоянной основе, проводятся разъяснительные и обучающие мероприятия для сотрудников по вопросам соблюдения требований законодательства о противодействии коррупции. </w:t>
      </w:r>
    </w:p>
    <w:p w14:paraId="4E696F64" w14:textId="77777777" w:rsidR="00A32D42" w:rsidRPr="00402E8F" w:rsidRDefault="00A32D42" w:rsidP="00A32D42">
      <w:pPr>
        <w:shd w:val="clear" w:color="auto" w:fill="FFFFFF"/>
        <w:ind w:firstLine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402E8F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К примеру: </w:t>
      </w:r>
    </w:p>
    <w:p w14:paraId="3DE31CF4" w14:textId="77777777" w:rsidR="00A32D42" w:rsidRPr="00402E8F" w:rsidRDefault="00A32D42" w:rsidP="00A32D42">
      <w:pPr>
        <w:shd w:val="clear" w:color="auto" w:fill="FFFFFF"/>
        <w:ind w:firstLine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402E8F">
        <w:rPr>
          <w:rFonts w:ascii="Times New Roman" w:hAnsi="Times New Roman"/>
          <w:color w:val="000000" w:themeColor="text1"/>
          <w:sz w:val="28"/>
          <w:szCs w:val="28"/>
        </w:rPr>
        <w:t xml:space="preserve">28 января 2025 г. в ТОО «ECO </w:t>
      </w:r>
      <w:proofErr w:type="spellStart"/>
      <w:r w:rsidRPr="00402E8F">
        <w:rPr>
          <w:rFonts w:ascii="Times New Roman" w:hAnsi="Times New Roman"/>
          <w:color w:val="000000" w:themeColor="text1"/>
          <w:sz w:val="28"/>
          <w:szCs w:val="28"/>
        </w:rPr>
        <w:t>Almaty</w:t>
      </w:r>
      <w:proofErr w:type="spellEnd"/>
      <w:r w:rsidRPr="00402E8F">
        <w:rPr>
          <w:rFonts w:ascii="Times New Roman" w:hAnsi="Times New Roman"/>
          <w:color w:val="000000" w:themeColor="text1"/>
          <w:sz w:val="28"/>
          <w:szCs w:val="28"/>
        </w:rPr>
        <w:t>» комплаенс-офицером было проведено разъяснительное и обучающее мероприятия по вопросам соблюдения требований законодательства о противодействии коррупции в форме онлайн-конференция ZOOM с использованием слайдов.</w:t>
      </w:r>
    </w:p>
    <w:p w14:paraId="4CDA9D5F" w14:textId="6701394E" w:rsidR="00A32D42" w:rsidRDefault="00A32D42" w:rsidP="00A32D42">
      <w:pPr>
        <w:pStyle w:val="aff1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2E8F">
        <w:rPr>
          <w:rFonts w:ascii="Times New Roman" w:hAnsi="Times New Roman"/>
          <w:color w:val="000000" w:themeColor="text1"/>
          <w:sz w:val="28"/>
          <w:szCs w:val="28"/>
        </w:rPr>
        <w:t xml:space="preserve">10 июня в помещении </w:t>
      </w:r>
      <w:proofErr w:type="spellStart"/>
      <w:r w:rsidRPr="00402E8F">
        <w:rPr>
          <w:rFonts w:ascii="Times New Roman" w:hAnsi="Times New Roman"/>
          <w:color w:val="000000" w:themeColor="text1"/>
          <w:sz w:val="28"/>
          <w:szCs w:val="28"/>
        </w:rPr>
        <w:t>Турксибского</w:t>
      </w:r>
      <w:proofErr w:type="spellEnd"/>
      <w:r w:rsidRPr="00402E8F">
        <w:rPr>
          <w:rFonts w:ascii="Times New Roman" w:hAnsi="Times New Roman"/>
          <w:color w:val="000000" w:themeColor="text1"/>
          <w:sz w:val="28"/>
          <w:szCs w:val="28"/>
        </w:rPr>
        <w:t xml:space="preserve"> акимата г. Алматы комплаенс-офицер провел с сотрудниками Департамент охраны окружающей среды ознакомительную лекцию по теме «Антикоррупционные внутренние нормативные документы ТОО «</w:t>
      </w:r>
      <w:proofErr w:type="spellStart"/>
      <w:r w:rsidRPr="00402E8F">
        <w:rPr>
          <w:rFonts w:ascii="Times New Roman" w:hAnsi="Times New Roman"/>
          <w:color w:val="000000" w:themeColor="text1"/>
          <w:sz w:val="28"/>
          <w:szCs w:val="28"/>
        </w:rPr>
        <w:t>Eco</w:t>
      </w:r>
      <w:proofErr w:type="spellEnd"/>
      <w:r w:rsidRPr="00402E8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02E8F">
        <w:rPr>
          <w:rFonts w:ascii="Times New Roman" w:hAnsi="Times New Roman"/>
          <w:color w:val="000000" w:themeColor="text1"/>
          <w:sz w:val="28"/>
          <w:szCs w:val="28"/>
        </w:rPr>
        <w:t>Almaty</w:t>
      </w:r>
      <w:proofErr w:type="spellEnd"/>
      <w:r w:rsidRPr="00402E8F"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14:paraId="1AB0EB2D" w14:textId="292E8556" w:rsidR="001566D9" w:rsidRDefault="00775FD2" w:rsidP="001566D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02E8F">
        <w:rPr>
          <w:rFonts w:ascii="Times New Roman" w:hAnsi="Times New Roman"/>
          <w:b/>
          <w:bCs/>
          <w:sz w:val="28"/>
          <w:szCs w:val="28"/>
          <w:lang w:eastAsia="zh-CN"/>
        </w:rPr>
        <w:t>Риск</w:t>
      </w:r>
      <w:r w:rsidRPr="00402E8F">
        <w:rPr>
          <w:rFonts w:ascii="Times New Roman" w:hAnsi="Times New Roman"/>
          <w:sz w:val="28"/>
          <w:szCs w:val="28"/>
          <w:lang w:eastAsia="zh-CN"/>
        </w:rPr>
        <w:t>:</w:t>
      </w:r>
      <w:r w:rsidRPr="00402E8F">
        <w:rPr>
          <w:rFonts w:ascii="Times New Roman" w:hAnsi="Times New Roman"/>
          <w:sz w:val="28"/>
          <w:szCs w:val="28"/>
          <w:lang w:eastAsia="zh-CN"/>
        </w:rPr>
        <w:tab/>
        <w:t xml:space="preserve"> </w:t>
      </w:r>
      <w:r w:rsidRPr="00402E8F">
        <w:rPr>
          <w:rFonts w:ascii="Times New Roman" w:hAnsi="Times New Roman"/>
          <w:color w:val="000000" w:themeColor="text1"/>
          <w:sz w:val="28"/>
          <w:szCs w:val="28"/>
        </w:rPr>
        <w:t xml:space="preserve">конфликт интересов и возможные коррупционные риски. </w:t>
      </w:r>
      <w:r w:rsidRPr="00402E8F">
        <w:rPr>
          <w:rFonts w:ascii="Times New Roman" w:hAnsi="Times New Roman"/>
          <w:sz w:val="28"/>
          <w:szCs w:val="28"/>
          <w:lang w:eastAsia="ru"/>
        </w:rPr>
        <w:t xml:space="preserve">Уровень риска: </w:t>
      </w:r>
      <w:r w:rsidR="001566D9">
        <w:rPr>
          <w:rFonts w:ascii="Times New Roman" w:hAnsi="Times New Roman"/>
          <w:sz w:val="28"/>
          <w:szCs w:val="28"/>
          <w:lang w:eastAsia="ru"/>
        </w:rPr>
        <w:t>высокий</w:t>
      </w:r>
      <w:r w:rsidRPr="00402E8F">
        <w:rPr>
          <w:rFonts w:ascii="Times New Roman" w:hAnsi="Times New Roman"/>
          <w:sz w:val="28"/>
          <w:szCs w:val="28"/>
        </w:rPr>
        <w:t>.</w:t>
      </w:r>
    </w:p>
    <w:p w14:paraId="45C7165C" w14:textId="749E6387" w:rsidR="00775FD2" w:rsidRPr="001566D9" w:rsidRDefault="00775FD2" w:rsidP="001566D9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2E8F">
        <w:rPr>
          <w:rFonts w:ascii="Times New Roman" w:hAnsi="Times New Roman"/>
          <w:b/>
          <w:bCs/>
          <w:sz w:val="28"/>
          <w:szCs w:val="28"/>
          <w:lang w:eastAsia="zh-CN"/>
        </w:rPr>
        <w:t>Рекомендации</w:t>
      </w:r>
      <w:r w:rsidRPr="00402E8F">
        <w:rPr>
          <w:rFonts w:ascii="Times New Roman" w:hAnsi="Times New Roman"/>
          <w:sz w:val="28"/>
          <w:szCs w:val="28"/>
          <w:lang w:eastAsia="zh-CN"/>
        </w:rPr>
        <w:t xml:space="preserve">: </w:t>
      </w:r>
      <w:r w:rsidR="00FC7994" w:rsidRPr="00402E8F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FC7994" w:rsidRPr="00402E8F">
        <w:rPr>
          <w:rFonts w:ascii="Times New Roman" w:hAnsi="Times New Roman"/>
          <w:bCs/>
          <w:sz w:val="28"/>
          <w:szCs w:val="28"/>
        </w:rPr>
        <w:t>ров</w:t>
      </w:r>
      <w:r w:rsidR="001566D9">
        <w:rPr>
          <w:rFonts w:ascii="Times New Roman" w:hAnsi="Times New Roman"/>
          <w:bCs/>
          <w:sz w:val="28"/>
          <w:szCs w:val="28"/>
        </w:rPr>
        <w:t>одить дополнительно</w:t>
      </w:r>
      <w:r w:rsidR="00FC7994" w:rsidRPr="00402E8F">
        <w:rPr>
          <w:rFonts w:ascii="Times New Roman" w:hAnsi="Times New Roman"/>
          <w:bCs/>
          <w:sz w:val="28"/>
          <w:szCs w:val="28"/>
        </w:rPr>
        <w:t xml:space="preserve"> разъяснительную работу с </w:t>
      </w:r>
      <w:r w:rsidR="00FC7994">
        <w:rPr>
          <w:rFonts w:ascii="Times New Roman" w:hAnsi="Times New Roman"/>
          <w:bCs/>
          <w:sz w:val="28"/>
          <w:szCs w:val="28"/>
        </w:rPr>
        <w:t xml:space="preserve">работниками </w:t>
      </w:r>
      <w:r w:rsidR="00FC7994" w:rsidRPr="001566D9">
        <w:rPr>
          <w:rFonts w:ascii="Times New Roman" w:hAnsi="Times New Roman"/>
          <w:color w:val="000000" w:themeColor="text1"/>
          <w:sz w:val="28"/>
          <w:szCs w:val="28"/>
        </w:rPr>
        <w:t xml:space="preserve">Департамента </w:t>
      </w:r>
      <w:r w:rsidR="001566D9" w:rsidRPr="001566D9">
        <w:rPr>
          <w:rFonts w:ascii="Times New Roman" w:hAnsi="Times New Roman"/>
          <w:color w:val="000000" w:themeColor="text1"/>
          <w:sz w:val="28"/>
          <w:szCs w:val="28"/>
        </w:rPr>
        <w:t xml:space="preserve">охраны окружающей среды </w:t>
      </w:r>
      <w:r w:rsidR="00FC7994" w:rsidRPr="001566D9">
        <w:rPr>
          <w:rFonts w:ascii="Times New Roman" w:hAnsi="Times New Roman"/>
          <w:color w:val="000000" w:themeColor="text1"/>
          <w:sz w:val="28"/>
          <w:szCs w:val="28"/>
        </w:rPr>
        <w:t>в целях предупреждения коррупционных рисков.</w:t>
      </w:r>
    </w:p>
    <w:p w14:paraId="35004984" w14:textId="77777777" w:rsidR="00775FD2" w:rsidRPr="00402E8F" w:rsidRDefault="00775FD2" w:rsidP="00A32D42">
      <w:pPr>
        <w:pStyle w:val="aff1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CA09063" w14:textId="77777777" w:rsidR="00A32D42" w:rsidRPr="00402E8F" w:rsidRDefault="00A32D42" w:rsidP="00A32D42">
      <w:pPr>
        <w:pStyle w:val="aff1"/>
        <w:ind w:left="0" w:firstLine="709"/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</w:rPr>
      </w:pPr>
    </w:p>
    <w:p w14:paraId="3FC60F4F" w14:textId="79D43274" w:rsidR="00A32D42" w:rsidRPr="00402E8F" w:rsidRDefault="00A32D42" w:rsidP="00A32D42">
      <w:pPr>
        <w:pStyle w:val="aff1"/>
        <w:ind w:left="0" w:firstLine="709"/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</w:rPr>
      </w:pPr>
      <w:r w:rsidRPr="00402E8F"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</w:rPr>
        <w:t>Выявление коррупционных рисков, связанных с управлением персоналом;</w:t>
      </w:r>
    </w:p>
    <w:p w14:paraId="01D87E2C" w14:textId="77777777" w:rsidR="00BE6B2A" w:rsidRPr="00402E8F" w:rsidRDefault="00BE6B2A" w:rsidP="00BE6B2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2E8F">
        <w:rPr>
          <w:rFonts w:ascii="Times New Roman" w:hAnsi="Times New Roman"/>
          <w:i/>
          <w:iCs/>
          <w:color w:val="000000" w:themeColor="text1"/>
          <w:sz w:val="28"/>
          <w:szCs w:val="28"/>
          <w:u w:val="single"/>
        </w:rPr>
        <w:t>Общая дисциплинарная практика:</w:t>
      </w:r>
      <w:r w:rsidRPr="00402E8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696D03C9" w14:textId="77777777" w:rsidR="00BE6B2A" w:rsidRPr="00402E8F" w:rsidRDefault="00BE6B2A" w:rsidP="00BE6B2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2E8F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Правилами формирования дисциплинарной комиссии и порядка наложения дисциплинарных взысканий на работников Товарищества предусмотрены дисциплинарные взыскания в виде: </w:t>
      </w:r>
      <w:r w:rsidRPr="00402E8F">
        <w:rPr>
          <w:rFonts w:ascii="Times New Roman" w:hAnsi="Times New Roman"/>
          <w:iCs/>
          <w:color w:val="000000" w:themeColor="text1"/>
          <w:sz w:val="28"/>
          <w:szCs w:val="28"/>
        </w:rPr>
        <w:t>замечания, выговора, строгого выговора, расторжение трудового договора по инициативе работодателя</w:t>
      </w:r>
      <w:r w:rsidRPr="00402E8F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16371525" w14:textId="77777777" w:rsidR="00BE6B2A" w:rsidRPr="00402E8F" w:rsidRDefault="00BE6B2A" w:rsidP="00BE6B2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2E8F">
        <w:rPr>
          <w:rFonts w:ascii="Times New Roman" w:hAnsi="Times New Roman"/>
          <w:color w:val="000000" w:themeColor="text1"/>
          <w:sz w:val="28"/>
          <w:szCs w:val="28"/>
        </w:rPr>
        <w:lastRenderedPageBreak/>
        <w:t>Анализ вынесенных дисциплинарных взысканий показывает следующее:</w:t>
      </w:r>
    </w:p>
    <w:p w14:paraId="5A32FA71" w14:textId="77777777" w:rsidR="00BE6B2A" w:rsidRPr="00402E8F" w:rsidRDefault="00BE6B2A" w:rsidP="00BE6B2A">
      <w:pPr>
        <w:pStyle w:val="aff1"/>
        <w:ind w:left="709"/>
        <w:jc w:val="both"/>
        <w:rPr>
          <w:b/>
          <w:color w:val="000000" w:themeColor="text1"/>
          <w:sz w:val="28"/>
          <w:szCs w:val="28"/>
        </w:rPr>
      </w:pPr>
      <w:r w:rsidRPr="00402E8F">
        <w:rPr>
          <w:rFonts w:ascii="Times New Roman" w:hAnsi="Times New Roman"/>
          <w:color w:val="000000" w:themeColor="text1"/>
          <w:sz w:val="28"/>
          <w:szCs w:val="28"/>
        </w:rPr>
        <w:t xml:space="preserve">- привлечённых к дисциплинарной ответственности сотрудника - </w:t>
      </w:r>
      <w:r w:rsidRPr="00402E8F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не имеется.</w:t>
      </w:r>
    </w:p>
    <w:p w14:paraId="70BE9E42" w14:textId="77777777" w:rsidR="00BE6B2A" w:rsidRPr="00402E8F" w:rsidRDefault="00BE6B2A" w:rsidP="00BE6B2A">
      <w:pPr>
        <w:pStyle w:val="aff1"/>
        <w:ind w:left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402E8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Основными причинами увольнения работников – по инициативе работника. </w:t>
      </w:r>
    </w:p>
    <w:p w14:paraId="5BCA48AE" w14:textId="77777777" w:rsidR="00BE6B2A" w:rsidRPr="00402E8F" w:rsidRDefault="00BE6B2A" w:rsidP="00BE6B2A">
      <w:pPr>
        <w:pStyle w:val="11"/>
        <w:spacing w:line="24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402E8F">
        <w:rPr>
          <w:color w:val="000000" w:themeColor="text1"/>
          <w:sz w:val="28"/>
          <w:szCs w:val="28"/>
        </w:rPr>
        <w:t xml:space="preserve">Факты увольнения по отрицательным мотивам за анализируемый период –               – </w:t>
      </w:r>
      <w:r w:rsidRPr="00402E8F">
        <w:rPr>
          <w:b/>
          <w:color w:val="000000" w:themeColor="text1"/>
          <w:sz w:val="28"/>
          <w:szCs w:val="28"/>
        </w:rPr>
        <w:t>отсутствуют.</w:t>
      </w:r>
    </w:p>
    <w:p w14:paraId="7A531B0A" w14:textId="77777777" w:rsidR="00BE6B2A" w:rsidRPr="00402E8F" w:rsidRDefault="00BE6B2A" w:rsidP="00BE6B2A">
      <w:pPr>
        <w:pStyle w:val="11"/>
        <w:spacing w:line="24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402E8F">
        <w:rPr>
          <w:color w:val="000000" w:themeColor="text1"/>
          <w:sz w:val="28"/>
          <w:szCs w:val="28"/>
        </w:rPr>
        <w:t xml:space="preserve">Факты привлечения работников к дисциплинарной ответственности за коррупционные правонарушения за анализируемый период – </w:t>
      </w:r>
      <w:r w:rsidRPr="00402E8F">
        <w:rPr>
          <w:b/>
          <w:color w:val="000000" w:themeColor="text1"/>
          <w:sz w:val="28"/>
          <w:szCs w:val="28"/>
        </w:rPr>
        <w:t>отсутствуют.</w:t>
      </w:r>
    </w:p>
    <w:p w14:paraId="61415B0C" w14:textId="77777777" w:rsidR="00BE6B2A" w:rsidRPr="00402E8F" w:rsidRDefault="00BE6B2A" w:rsidP="00BE6B2A">
      <w:pPr>
        <w:pStyle w:val="11"/>
        <w:spacing w:line="24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402E8F">
        <w:rPr>
          <w:color w:val="000000" w:themeColor="text1"/>
          <w:sz w:val="28"/>
          <w:szCs w:val="28"/>
        </w:rPr>
        <w:t xml:space="preserve">Фактов совершения работниками Товарищества коррупционных правонарушений уголовного и административного характера за анализируемый период – </w:t>
      </w:r>
      <w:r w:rsidRPr="00402E8F">
        <w:rPr>
          <w:b/>
          <w:color w:val="000000" w:themeColor="text1"/>
          <w:sz w:val="28"/>
          <w:szCs w:val="28"/>
        </w:rPr>
        <w:t xml:space="preserve">не имеется.  </w:t>
      </w:r>
    </w:p>
    <w:bookmarkEnd w:id="13"/>
    <w:p w14:paraId="234EC47C" w14:textId="77777777" w:rsidR="00BE6B2A" w:rsidRPr="00402E8F" w:rsidRDefault="00BE6B2A" w:rsidP="00BE6B2A">
      <w:pPr>
        <w:pStyle w:val="11"/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402E8F">
        <w:rPr>
          <w:color w:val="000000" w:themeColor="text1"/>
          <w:sz w:val="28"/>
          <w:szCs w:val="28"/>
        </w:rPr>
        <w:t xml:space="preserve">В личных делах всех работников Товарищества имеются справки/сведения об отсутствии судимости, полученные с базы «Информационный сервис» Комитета правовой статистики и специальных учётов при Генеральной прокуратуре Республики Казахстан. </w:t>
      </w:r>
      <w:r w:rsidRPr="00402E8F">
        <w:rPr>
          <w:color w:val="000000" w:themeColor="text1"/>
          <w:sz w:val="28"/>
          <w:szCs w:val="28"/>
          <w:shd w:val="clear" w:color="auto" w:fill="FFFFFF"/>
        </w:rPr>
        <w:t xml:space="preserve">Согласно базе данных АИС «Специальные учёты» работники Товарищества не имеют судимости либо непогашенные судимости за уголовные преступления, а также не имеется сведений о привлечении к ответственности за совершение коррупционных правонарушений за </w:t>
      </w:r>
      <w:r w:rsidRPr="00402E8F">
        <w:rPr>
          <w:color w:val="000000" w:themeColor="text1"/>
          <w:sz w:val="28"/>
          <w:szCs w:val="28"/>
        </w:rPr>
        <w:t>2023г./2024 г.</w:t>
      </w:r>
    </w:p>
    <w:p w14:paraId="1FD49CD2" w14:textId="77777777" w:rsidR="00BE6B2A" w:rsidRPr="00402E8F" w:rsidRDefault="00BE6B2A" w:rsidP="00BE6B2A">
      <w:pPr>
        <w:pStyle w:val="aff1"/>
        <w:ind w:left="0" w:firstLine="709"/>
        <w:jc w:val="both"/>
        <w:rPr>
          <w:rFonts w:ascii="Times New Roman" w:hAnsi="Times New Roman"/>
          <w:strike/>
          <w:color w:val="000000" w:themeColor="text1"/>
          <w:sz w:val="28"/>
          <w:szCs w:val="28"/>
          <w:highlight w:val="yellow"/>
        </w:rPr>
      </w:pPr>
      <w:r w:rsidRPr="00402E8F">
        <w:rPr>
          <w:rFonts w:ascii="Times New Roman" w:hAnsi="Times New Roman"/>
          <w:color w:val="000000" w:themeColor="text1"/>
          <w:sz w:val="28"/>
          <w:szCs w:val="28"/>
        </w:rPr>
        <w:t xml:space="preserve">Фактов поощрения работников при наличии не снятых дисциплинарных взысканий за анализируемый период – </w:t>
      </w:r>
      <w:r w:rsidRPr="00402E8F">
        <w:rPr>
          <w:rFonts w:ascii="Times New Roman" w:hAnsi="Times New Roman"/>
          <w:b/>
          <w:color w:val="000000" w:themeColor="text1"/>
          <w:sz w:val="28"/>
          <w:szCs w:val="28"/>
        </w:rPr>
        <w:t>не установлено.</w:t>
      </w:r>
      <w:r w:rsidRPr="00402E8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3A90DA9D" w14:textId="77777777" w:rsidR="00BE6B2A" w:rsidRPr="00402E8F" w:rsidRDefault="00BE6B2A" w:rsidP="00BE6B2A">
      <w:pPr>
        <w:pStyle w:val="11"/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402E8F">
        <w:rPr>
          <w:color w:val="000000" w:themeColor="text1"/>
          <w:sz w:val="28"/>
          <w:szCs w:val="28"/>
        </w:rPr>
        <w:t xml:space="preserve">Жалоб по кадровым вопросам, а также на принятие кадровых решений за анализируемый период – </w:t>
      </w:r>
      <w:r w:rsidRPr="00402E8F">
        <w:rPr>
          <w:b/>
          <w:color w:val="000000" w:themeColor="text1"/>
          <w:sz w:val="28"/>
          <w:szCs w:val="28"/>
        </w:rPr>
        <w:t>не имеется.</w:t>
      </w:r>
    </w:p>
    <w:p w14:paraId="621F86F5" w14:textId="77777777" w:rsidR="00BE6B2A" w:rsidRPr="00402E8F" w:rsidRDefault="00BE6B2A" w:rsidP="00BE6B2A">
      <w:pPr>
        <w:pStyle w:val="11"/>
        <w:spacing w:line="24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402E8F">
        <w:rPr>
          <w:color w:val="000000" w:themeColor="text1"/>
          <w:sz w:val="28"/>
          <w:szCs w:val="28"/>
        </w:rPr>
        <w:t>Фактов аффилированности при занятии вакантных должностей, находящихся в непосредственной подчинённости должности, занимаемой близкими родственниками (родителями (родителем), детьми, усыновителями (</w:t>
      </w:r>
      <w:proofErr w:type="spellStart"/>
      <w:r w:rsidRPr="00402E8F">
        <w:rPr>
          <w:color w:val="000000" w:themeColor="text1"/>
          <w:sz w:val="28"/>
          <w:szCs w:val="28"/>
        </w:rPr>
        <w:t>удочерителями</w:t>
      </w:r>
      <w:proofErr w:type="spellEnd"/>
      <w:r w:rsidRPr="00402E8F">
        <w:rPr>
          <w:color w:val="000000" w:themeColor="text1"/>
          <w:sz w:val="28"/>
          <w:szCs w:val="28"/>
        </w:rPr>
        <w:t xml:space="preserve">), усыновленными (удочеренными), полнородными и неполнородными братьями и сестрами, дедушками, бабушками, внуками) или супругом (супругой) – </w:t>
      </w:r>
      <w:r w:rsidRPr="00402E8F">
        <w:rPr>
          <w:b/>
          <w:color w:val="000000" w:themeColor="text1"/>
          <w:sz w:val="28"/>
          <w:szCs w:val="28"/>
        </w:rPr>
        <w:t>в подразделении Экологическая лаборатория работают супруги, не находятся в подчинении друг у друга.</w:t>
      </w:r>
    </w:p>
    <w:p w14:paraId="7DBCB42F" w14:textId="77777777" w:rsidR="00BE6B2A" w:rsidRPr="00402E8F" w:rsidRDefault="00BE6B2A" w:rsidP="00BE6B2A">
      <w:pPr>
        <w:pStyle w:val="aff1"/>
        <w:ind w:left="0"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02E8F">
        <w:rPr>
          <w:rFonts w:ascii="Times New Roman" w:hAnsi="Times New Roman"/>
          <w:color w:val="000000" w:themeColor="text1"/>
          <w:sz w:val="28"/>
          <w:szCs w:val="28"/>
        </w:rPr>
        <w:t xml:space="preserve">Фактов непринятия мер дисциплинарного характера к лицам, совершившим или допустившим нарушения законодательства, нарушения или ограничения прав физических или юридических лиц – </w:t>
      </w:r>
      <w:r w:rsidRPr="00402E8F">
        <w:rPr>
          <w:rFonts w:ascii="Times New Roman" w:hAnsi="Times New Roman"/>
          <w:b/>
          <w:color w:val="000000" w:themeColor="text1"/>
          <w:sz w:val="28"/>
          <w:szCs w:val="28"/>
        </w:rPr>
        <w:t>не установлено.</w:t>
      </w:r>
    </w:p>
    <w:p w14:paraId="4B5967B5" w14:textId="77777777" w:rsidR="00BE6B2A" w:rsidRPr="00402E8F" w:rsidRDefault="00BE6B2A" w:rsidP="00BE6B2A">
      <w:pPr>
        <w:pStyle w:val="aff1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2E8F">
        <w:rPr>
          <w:rFonts w:ascii="Times New Roman" w:hAnsi="Times New Roman"/>
          <w:color w:val="000000" w:themeColor="text1"/>
          <w:sz w:val="28"/>
          <w:szCs w:val="28"/>
        </w:rPr>
        <w:t>Предоставление ежегодного оплачиваемого трудового отпуска работникам Товарищества осуществляется в соответствии с утвержденным графиком отпусков.</w:t>
      </w:r>
    </w:p>
    <w:p w14:paraId="2CD61FCE" w14:textId="77777777" w:rsidR="00542430" w:rsidRPr="00402E8F" w:rsidRDefault="00542430" w:rsidP="00542430"/>
    <w:p w14:paraId="2D8EEB31" w14:textId="77777777" w:rsidR="006B6DE2" w:rsidRPr="00402E8F" w:rsidRDefault="006B6DE2" w:rsidP="00613D3D">
      <w:pPr>
        <w:ind w:firstLine="709"/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</w:rPr>
      </w:pPr>
      <w:r w:rsidRPr="00402E8F"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</w:rPr>
        <w:t>Выявление коррупционных рисков, связанных с конфликтом интересов</w:t>
      </w:r>
    </w:p>
    <w:p w14:paraId="5EE189F8" w14:textId="77777777" w:rsidR="00E227C4" w:rsidRPr="00402E8F" w:rsidRDefault="00E227C4" w:rsidP="00613D3D">
      <w:pPr>
        <w:ind w:firstLine="709"/>
        <w:jc w:val="both"/>
        <w:rPr>
          <w:rFonts w:ascii="Times New Roman" w:hAnsi="Times New Roman"/>
          <w:b/>
          <w:bCs/>
          <w:iCs/>
          <w:color w:val="000000" w:themeColor="text1"/>
          <w:sz w:val="10"/>
          <w:szCs w:val="10"/>
          <w:u w:val="single"/>
        </w:rPr>
      </w:pPr>
    </w:p>
    <w:p w14:paraId="0D76E0C3" w14:textId="77777777" w:rsidR="00373378" w:rsidRPr="00402E8F" w:rsidRDefault="00806C5C" w:rsidP="00613D3D">
      <w:pPr>
        <w:pStyle w:val="aff1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2E8F">
        <w:rPr>
          <w:rFonts w:ascii="Times New Roman" w:hAnsi="Times New Roman"/>
          <w:color w:val="000000" w:themeColor="text1"/>
          <w:sz w:val="28"/>
          <w:szCs w:val="28"/>
        </w:rPr>
        <w:t xml:space="preserve">В рамках исполнения </w:t>
      </w:r>
      <w:proofErr w:type="spellStart"/>
      <w:r w:rsidRPr="00402E8F">
        <w:rPr>
          <w:rFonts w:ascii="Times New Roman" w:eastAsia="Times New Roman" w:hAnsi="Times New Roman"/>
          <w:color w:val="000000" w:themeColor="text1"/>
          <w:sz w:val="28"/>
          <w:szCs w:val="28"/>
        </w:rPr>
        <w:t>пп</w:t>
      </w:r>
      <w:proofErr w:type="spellEnd"/>
      <w:r w:rsidRPr="00402E8F">
        <w:rPr>
          <w:rFonts w:ascii="Times New Roman" w:eastAsia="Times New Roman" w:hAnsi="Times New Roman"/>
          <w:color w:val="000000" w:themeColor="text1"/>
          <w:sz w:val="28"/>
          <w:szCs w:val="28"/>
        </w:rPr>
        <w:t>. 8 «Добропорядочность государственного аппарата»</w:t>
      </w:r>
      <w:r w:rsidRPr="00402E8F">
        <w:rPr>
          <w:rFonts w:ascii="Times New Roman" w:hAnsi="Times New Roman"/>
          <w:color w:val="000000" w:themeColor="text1"/>
          <w:sz w:val="28"/>
          <w:szCs w:val="28"/>
        </w:rPr>
        <w:t xml:space="preserve"> пункта </w:t>
      </w:r>
      <w:r w:rsidRPr="00402E8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1.3. </w:t>
      </w:r>
      <w:r w:rsidRPr="00402E8F">
        <w:rPr>
          <w:rFonts w:ascii="Times New Roman" w:hAnsi="Times New Roman"/>
          <w:color w:val="000000" w:themeColor="text1"/>
          <w:sz w:val="28"/>
          <w:szCs w:val="28"/>
        </w:rPr>
        <w:t>Плана действий по реализации Концепции антикоррупционной политики Республики Казахстан на 2022-2026 годы, утверждённого Указом Президента Республики Казахстан от 2 февраля 2022 года необходима р</w:t>
      </w:r>
      <w:r w:rsidRPr="00402E8F">
        <w:rPr>
          <w:rFonts w:ascii="Times New Roman" w:eastAsia="Times New Roman" w:hAnsi="Times New Roman"/>
          <w:color w:val="000000" w:themeColor="text1"/>
          <w:sz w:val="28"/>
          <w:szCs w:val="28"/>
        </w:rPr>
        <w:t>егламентация выявления и урегулирования конфликта интересов на государственной службе как в</w:t>
      </w:r>
      <w:r w:rsidRPr="00402E8F">
        <w:rPr>
          <w:rFonts w:ascii="Times New Roman" w:hAnsi="Times New Roman"/>
          <w:color w:val="000000" w:themeColor="text1"/>
          <w:sz w:val="28"/>
          <w:szCs w:val="28"/>
        </w:rPr>
        <w:t xml:space="preserve">ажный элемент неподкупности и регулирования конфликта интересов. Для этого необходима детальная регламентация выявления </w:t>
      </w:r>
      <w:r w:rsidRPr="00402E8F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и урегулирования конфликта интересов с применением действенных мер ответственности, а также принципа "остывания" перед трудоустройством и после увольнения с государственной службы. </w:t>
      </w:r>
    </w:p>
    <w:p w14:paraId="2499615F" w14:textId="3465318D" w:rsidR="00373378" w:rsidRPr="00402E8F" w:rsidRDefault="00F95793" w:rsidP="00613D3D">
      <w:pPr>
        <w:pStyle w:val="aff1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02E8F">
        <w:rPr>
          <w:rFonts w:ascii="Times New Roman" w:hAnsi="Times New Roman"/>
          <w:color w:val="000000" w:themeColor="text1"/>
          <w:sz w:val="28"/>
          <w:szCs w:val="28"/>
        </w:rPr>
        <w:t>Товарищества</w:t>
      </w:r>
      <w:r w:rsidR="00806C5C" w:rsidRPr="00402E8F">
        <w:rPr>
          <w:rFonts w:ascii="Times New Roman" w:hAnsi="Times New Roman"/>
          <w:color w:val="000000" w:themeColor="text1"/>
          <w:sz w:val="28"/>
          <w:szCs w:val="28"/>
        </w:rPr>
        <w:t xml:space="preserve"> конфликтом интересов на основании принципа обеспечения прозрачности и подотчетности </w:t>
      </w:r>
      <w:r w:rsidR="00C4498F" w:rsidRPr="00402E8F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806C5C" w:rsidRPr="00402E8F">
        <w:rPr>
          <w:rFonts w:ascii="Times New Roman" w:hAnsi="Times New Roman"/>
          <w:color w:val="000000" w:themeColor="text1"/>
          <w:sz w:val="28"/>
          <w:szCs w:val="28"/>
        </w:rPr>
        <w:t xml:space="preserve"> открытое декларирование личных интересов и выполнение должностных обязанностей в рамках предписанных процедур составляют основу обеспечения открытости и подотчетности, что способствует </w:t>
      </w:r>
      <w:r w:rsidR="00806C5C" w:rsidRPr="00402E8F">
        <w:rPr>
          <w:rFonts w:ascii="Times New Roman" w:hAnsi="Times New Roman"/>
          <w:sz w:val="28"/>
          <w:szCs w:val="28"/>
        </w:rPr>
        <w:t>выявлению или урегулированию конфликта интересов.</w:t>
      </w:r>
      <w:r w:rsidR="00C4498F" w:rsidRPr="00402E8F">
        <w:rPr>
          <w:rFonts w:ascii="Times New Roman" w:hAnsi="Times New Roman"/>
          <w:sz w:val="28"/>
          <w:szCs w:val="28"/>
        </w:rPr>
        <w:t xml:space="preserve"> </w:t>
      </w:r>
    </w:p>
    <w:p w14:paraId="2B394CC2" w14:textId="77777777" w:rsidR="00373378" w:rsidRPr="00402E8F" w:rsidRDefault="00806C5C" w:rsidP="00613D3D">
      <w:pPr>
        <w:pStyle w:val="aff1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02E8F">
        <w:rPr>
          <w:rFonts w:ascii="Times New Roman" w:hAnsi="Times New Roman"/>
          <w:bCs/>
          <w:iCs/>
          <w:sz w:val="28"/>
          <w:szCs w:val="28"/>
        </w:rPr>
        <w:t xml:space="preserve">В рамках </w:t>
      </w:r>
      <w:r w:rsidRPr="00402E8F">
        <w:rPr>
          <w:rFonts w:ascii="Times New Roman" w:hAnsi="Times New Roman"/>
          <w:sz w:val="28"/>
          <w:szCs w:val="28"/>
        </w:rPr>
        <w:t>исполнения подзадачи 2 «Установление фактов осуществления должностных обязанностей при наличии конфликта интересов» задачи №5 «Мониторинг соблюдения антикоррупционных ограничений» проектов Типового базового направления №4 (Предупреждение и противодействие коррупции) (далее-ТБН №4) данная подзадача реализуется кадровой службой государственного органа. В форме отчётности указываются должность и Ф.И.О. лиц, осуществляющего должностные обязанности при наличии конфликта интересов, образующие данный конфликт обстоятельства, сведения о мерах, принятых руководством государственного органа, организации.</w:t>
      </w:r>
    </w:p>
    <w:p w14:paraId="504280BF" w14:textId="77777777" w:rsidR="006B6DE2" w:rsidRPr="00402E8F" w:rsidRDefault="006B6DE2" w:rsidP="006B6DE2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4" w:name="_Hlk161649949"/>
      <w:r w:rsidRPr="00402E8F">
        <w:rPr>
          <w:rFonts w:ascii="Times New Roman" w:hAnsi="Times New Roman"/>
          <w:color w:val="000000" w:themeColor="text1"/>
          <w:sz w:val="28"/>
          <w:szCs w:val="28"/>
        </w:rPr>
        <w:t xml:space="preserve">За анализируемый период установлено, что меры по мониторингу и урегулированию конфликта интересов, были обеспечены должным образом. </w:t>
      </w:r>
    </w:p>
    <w:p w14:paraId="22520A29" w14:textId="77777777" w:rsidR="006B6DE2" w:rsidRPr="00402E8F" w:rsidRDefault="006B6DE2" w:rsidP="006B6DE2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402E8F">
        <w:rPr>
          <w:rFonts w:ascii="Times New Roman" w:eastAsia="Times New Roman" w:hAnsi="Times New Roman"/>
          <w:color w:val="000000"/>
          <w:sz w:val="28"/>
          <w:szCs w:val="28"/>
        </w:rPr>
        <w:t xml:space="preserve">Фактов совместной службы (работы) близких родственников, супругов и свойственников – </w:t>
      </w:r>
      <w:r w:rsidRPr="00402E8F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не </w:t>
      </w:r>
      <w:r w:rsidR="007B7039" w:rsidRPr="00402E8F">
        <w:rPr>
          <w:rFonts w:ascii="Times New Roman" w:eastAsia="Times New Roman" w:hAnsi="Times New Roman"/>
          <w:b/>
          <w:color w:val="000000"/>
          <w:sz w:val="28"/>
          <w:szCs w:val="28"/>
        </w:rPr>
        <w:t>имеется</w:t>
      </w:r>
      <w:r w:rsidRPr="00402E8F">
        <w:rPr>
          <w:rFonts w:ascii="Times New Roman" w:eastAsia="Times New Roman" w:hAnsi="Times New Roman"/>
          <w:b/>
          <w:color w:val="000000"/>
          <w:sz w:val="28"/>
          <w:szCs w:val="28"/>
        </w:rPr>
        <w:t>.</w:t>
      </w:r>
    </w:p>
    <w:p w14:paraId="405C9A84" w14:textId="77777777" w:rsidR="006B6DE2" w:rsidRPr="00402E8F" w:rsidRDefault="006B6DE2" w:rsidP="006B6DE2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402E8F">
        <w:rPr>
          <w:rFonts w:ascii="Times New Roman" w:eastAsia="Times New Roman" w:hAnsi="Times New Roman"/>
          <w:color w:val="000000"/>
          <w:sz w:val="28"/>
          <w:szCs w:val="28"/>
        </w:rPr>
        <w:t xml:space="preserve">Фактов осуществления должностных обязанностей при наличии конфликта интересов – </w:t>
      </w:r>
      <w:r w:rsidRPr="00402E8F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не </w:t>
      </w:r>
      <w:r w:rsidR="007B7039" w:rsidRPr="00402E8F">
        <w:rPr>
          <w:rFonts w:ascii="Times New Roman" w:eastAsia="Times New Roman" w:hAnsi="Times New Roman"/>
          <w:b/>
          <w:color w:val="000000"/>
          <w:sz w:val="28"/>
          <w:szCs w:val="28"/>
        </w:rPr>
        <w:t>имеется</w:t>
      </w:r>
      <w:r w:rsidRPr="00402E8F">
        <w:rPr>
          <w:rFonts w:ascii="Times New Roman" w:eastAsia="Times New Roman" w:hAnsi="Times New Roman"/>
          <w:b/>
          <w:color w:val="000000"/>
          <w:sz w:val="28"/>
          <w:szCs w:val="28"/>
        </w:rPr>
        <w:t>.</w:t>
      </w:r>
    </w:p>
    <w:p w14:paraId="3BA088B4" w14:textId="77777777" w:rsidR="006B6DE2" w:rsidRPr="00402E8F" w:rsidRDefault="006B6DE2" w:rsidP="006B6DE2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402E8F">
        <w:rPr>
          <w:rFonts w:ascii="Times New Roman" w:eastAsia="Times New Roman" w:hAnsi="Times New Roman"/>
          <w:color w:val="000000"/>
          <w:sz w:val="28"/>
          <w:szCs w:val="28"/>
        </w:rPr>
        <w:t xml:space="preserve">Фактов использования служебной и иной информации, не подлежащей официальному распространению, в целях получения или извлечения имущественных и неимущественных благ и преимуществ – </w:t>
      </w:r>
      <w:r w:rsidRPr="00402E8F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не </w:t>
      </w:r>
      <w:r w:rsidR="007B7039" w:rsidRPr="00402E8F">
        <w:rPr>
          <w:rFonts w:ascii="Times New Roman" w:eastAsia="Times New Roman" w:hAnsi="Times New Roman"/>
          <w:b/>
          <w:color w:val="000000"/>
          <w:sz w:val="28"/>
          <w:szCs w:val="28"/>
        </w:rPr>
        <w:t>имеется</w:t>
      </w:r>
      <w:r w:rsidRPr="00402E8F">
        <w:rPr>
          <w:rFonts w:ascii="Times New Roman" w:eastAsia="Times New Roman" w:hAnsi="Times New Roman"/>
          <w:b/>
          <w:color w:val="000000"/>
          <w:sz w:val="28"/>
          <w:szCs w:val="28"/>
        </w:rPr>
        <w:t>.</w:t>
      </w:r>
    </w:p>
    <w:p w14:paraId="42AD0FFD" w14:textId="77777777" w:rsidR="00A32B80" w:rsidRPr="00402E8F" w:rsidRDefault="00A32B80" w:rsidP="00A32B8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02E8F">
        <w:rPr>
          <w:rFonts w:ascii="Times New Roman" w:hAnsi="Times New Roman"/>
          <w:b/>
          <w:bCs/>
          <w:sz w:val="28"/>
          <w:szCs w:val="28"/>
          <w:lang w:eastAsia="zh-CN"/>
        </w:rPr>
        <w:t>Риск</w:t>
      </w:r>
      <w:r w:rsidRPr="00402E8F">
        <w:rPr>
          <w:rFonts w:ascii="Times New Roman" w:hAnsi="Times New Roman"/>
          <w:sz w:val="28"/>
          <w:szCs w:val="28"/>
          <w:lang w:eastAsia="zh-CN"/>
        </w:rPr>
        <w:t>:</w:t>
      </w:r>
      <w:r w:rsidRPr="00402E8F">
        <w:rPr>
          <w:rFonts w:ascii="Times New Roman" w:hAnsi="Times New Roman"/>
          <w:sz w:val="28"/>
          <w:szCs w:val="28"/>
          <w:lang w:eastAsia="zh-CN"/>
        </w:rPr>
        <w:tab/>
        <w:t xml:space="preserve"> </w:t>
      </w:r>
      <w:r w:rsidRPr="00402E8F">
        <w:rPr>
          <w:rFonts w:ascii="Times New Roman" w:hAnsi="Times New Roman"/>
          <w:color w:val="000000" w:themeColor="text1"/>
          <w:sz w:val="28"/>
          <w:szCs w:val="28"/>
        </w:rPr>
        <w:t xml:space="preserve">конфликт интересов и возможные коррупционные риски. </w:t>
      </w:r>
      <w:r w:rsidRPr="00402E8F">
        <w:rPr>
          <w:rFonts w:ascii="Times New Roman" w:hAnsi="Times New Roman"/>
          <w:sz w:val="28"/>
          <w:szCs w:val="28"/>
          <w:lang w:eastAsia="ru"/>
        </w:rPr>
        <w:t>Уровень риска: средний</w:t>
      </w:r>
      <w:r w:rsidRPr="00402E8F">
        <w:rPr>
          <w:rFonts w:ascii="Times New Roman" w:hAnsi="Times New Roman"/>
          <w:sz w:val="28"/>
          <w:szCs w:val="28"/>
        </w:rPr>
        <w:t>.</w:t>
      </w:r>
    </w:p>
    <w:p w14:paraId="044B3B79" w14:textId="77777777" w:rsidR="00A32B80" w:rsidRPr="00402E8F" w:rsidRDefault="00A32B80" w:rsidP="00A32B8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02E8F">
        <w:rPr>
          <w:rFonts w:ascii="Times New Roman" w:hAnsi="Times New Roman"/>
          <w:b/>
          <w:bCs/>
          <w:sz w:val="28"/>
          <w:szCs w:val="28"/>
          <w:lang w:eastAsia="zh-CN"/>
        </w:rPr>
        <w:t>Рекомендации</w:t>
      </w:r>
      <w:r w:rsidRPr="00402E8F">
        <w:rPr>
          <w:rFonts w:ascii="Times New Roman" w:hAnsi="Times New Roman"/>
          <w:sz w:val="28"/>
          <w:szCs w:val="28"/>
          <w:lang w:eastAsia="zh-CN"/>
        </w:rPr>
        <w:t xml:space="preserve">: </w:t>
      </w:r>
    </w:p>
    <w:p w14:paraId="1CC51C2C" w14:textId="77777777" w:rsidR="00A32B80" w:rsidRPr="00402E8F" w:rsidRDefault="00A32B80" w:rsidP="00A32B80">
      <w:pPr>
        <w:pStyle w:val="11"/>
        <w:spacing w:line="240" w:lineRule="auto"/>
        <w:ind w:firstLine="709"/>
        <w:jc w:val="both"/>
        <w:rPr>
          <w:sz w:val="28"/>
          <w:szCs w:val="28"/>
        </w:rPr>
      </w:pPr>
      <w:r w:rsidRPr="00402E8F">
        <w:rPr>
          <w:sz w:val="28"/>
          <w:szCs w:val="28"/>
        </w:rPr>
        <w:t>Для снижения коррупционных рисков в организационно-управленческой деятельности Товарищества, рекомендуется принимать следующие меры:</w:t>
      </w:r>
    </w:p>
    <w:p w14:paraId="50D6761C" w14:textId="77777777" w:rsidR="00A32B80" w:rsidRPr="00402E8F" w:rsidRDefault="00A32B80" w:rsidP="00A32B80">
      <w:pPr>
        <w:pStyle w:val="aff1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402E8F">
        <w:rPr>
          <w:rFonts w:ascii="Times New Roman" w:hAnsi="Times New Roman"/>
          <w:sz w:val="28"/>
          <w:szCs w:val="28"/>
        </w:rPr>
        <w:t xml:space="preserve">- </w:t>
      </w:r>
      <w:r w:rsidRPr="00402E8F">
        <w:rPr>
          <w:rFonts w:ascii="Times New Roman" w:hAnsi="Times New Roman"/>
          <w:iCs/>
          <w:sz w:val="28"/>
          <w:szCs w:val="28"/>
        </w:rPr>
        <w:t>прозрачные и справедливые процедуры</w:t>
      </w:r>
      <w:r w:rsidRPr="00402E8F">
        <w:rPr>
          <w:rFonts w:ascii="Times New Roman" w:hAnsi="Times New Roman"/>
          <w:sz w:val="28"/>
          <w:szCs w:val="28"/>
        </w:rPr>
        <w:t>: установить четкие и справедливые процедуры для наложения и снятия дисциплинарных взысканий. Они должны быть доступны всем работникам и соответствовать законодательству и внутренним правилам Товарищества. Перед принятием решения о досрочном снятии дисциплинарного взыскания, необходимо руководствоваться критериями оценки внесения работником особого вклада в производственный процесс Товарищества;</w:t>
      </w:r>
      <w:r w:rsidRPr="00402E8F">
        <w:rPr>
          <w:rFonts w:ascii="Times New Roman" w:hAnsi="Times New Roman"/>
        </w:rPr>
        <w:t xml:space="preserve"> </w:t>
      </w:r>
    </w:p>
    <w:p w14:paraId="4E7DFDDE" w14:textId="77777777" w:rsidR="00A32B80" w:rsidRPr="00402E8F" w:rsidRDefault="00A32B80" w:rsidP="00A32B80">
      <w:pPr>
        <w:pStyle w:val="aff1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02E8F">
        <w:rPr>
          <w:rFonts w:ascii="Times New Roman" w:hAnsi="Times New Roman"/>
          <w:sz w:val="28"/>
          <w:szCs w:val="28"/>
        </w:rPr>
        <w:t>- обеспечить обучение работников вопросам этики, дисциплинарным нормам и правилам, для понимания последствий нарушений и процедур обжалования взысканий;</w:t>
      </w:r>
    </w:p>
    <w:p w14:paraId="5281047D" w14:textId="77777777" w:rsidR="00A32B80" w:rsidRPr="00402E8F" w:rsidRDefault="00A32B80" w:rsidP="00A32B80">
      <w:pPr>
        <w:pStyle w:val="aff1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02E8F">
        <w:rPr>
          <w:rFonts w:ascii="Times New Roman" w:hAnsi="Times New Roman"/>
          <w:sz w:val="28"/>
          <w:szCs w:val="28"/>
        </w:rPr>
        <w:t>- тщательно документировать все дисциплинарные взыскания и решения о снятии взысканий, включая причины и основания для принятия таких решений.</w:t>
      </w:r>
    </w:p>
    <w:p w14:paraId="18A93790" w14:textId="77777777" w:rsidR="00373378" w:rsidRPr="00402E8F" w:rsidRDefault="00806C5C" w:rsidP="00613D3D">
      <w:pPr>
        <w:pStyle w:val="aff1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2E8F">
        <w:rPr>
          <w:rFonts w:ascii="Times New Roman" w:hAnsi="Times New Roman"/>
          <w:color w:val="000000" w:themeColor="text1"/>
          <w:sz w:val="28"/>
          <w:szCs w:val="28"/>
        </w:rPr>
        <w:tab/>
      </w:r>
    </w:p>
    <w:p w14:paraId="305E8F62" w14:textId="37F6EF36" w:rsidR="0006641A" w:rsidRPr="00402E8F" w:rsidRDefault="0006641A" w:rsidP="0006641A">
      <w:pPr>
        <w:ind w:firstLine="709"/>
        <w:jc w:val="both"/>
        <w:rPr>
          <w:rFonts w:ascii="Times New Roman" w:hAnsi="Times New Roman"/>
          <w:b/>
          <w:bCs/>
          <w:color w:val="000000" w:themeColor="text1"/>
          <w:spacing w:val="-2"/>
          <w:sz w:val="28"/>
          <w:szCs w:val="28"/>
          <w:u w:val="single"/>
        </w:rPr>
      </w:pPr>
      <w:bookmarkStart w:id="15" w:name="_Hlk113265873"/>
      <w:bookmarkStart w:id="16" w:name="_Hlk161650311"/>
      <w:bookmarkEnd w:id="10"/>
      <w:bookmarkEnd w:id="11"/>
      <w:bookmarkEnd w:id="12"/>
      <w:bookmarkEnd w:id="14"/>
      <w:r w:rsidRPr="00402E8F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Выявление коррупционных рисков </w:t>
      </w:r>
      <w:r w:rsidRPr="00402E8F">
        <w:rPr>
          <w:rFonts w:ascii="Times New Roman" w:hAnsi="Times New Roman"/>
          <w:b/>
          <w:bCs/>
          <w:color w:val="000000" w:themeColor="text1"/>
          <w:spacing w:val="-2"/>
          <w:sz w:val="28"/>
          <w:szCs w:val="28"/>
          <w:u w:val="single"/>
        </w:rPr>
        <w:t>в сфере закупок</w:t>
      </w:r>
    </w:p>
    <w:p w14:paraId="36AF7ADE" w14:textId="77777777" w:rsidR="0006641A" w:rsidRPr="00402E8F" w:rsidRDefault="0006641A" w:rsidP="0006641A">
      <w:pPr>
        <w:ind w:firstLine="709"/>
        <w:jc w:val="both"/>
        <w:rPr>
          <w:rFonts w:ascii="Times New Roman" w:hAnsi="Times New Roman"/>
          <w:bCs/>
          <w:iCs/>
          <w:sz w:val="10"/>
          <w:szCs w:val="10"/>
          <w:u w:val="single"/>
        </w:rPr>
      </w:pPr>
    </w:p>
    <w:p w14:paraId="05096F71" w14:textId="77777777" w:rsidR="0006641A" w:rsidRPr="00402E8F" w:rsidRDefault="0006641A" w:rsidP="0006641A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17" w:name="_Hlk161730170"/>
      <w:bookmarkStart w:id="18" w:name="_Hlk113461867"/>
      <w:r w:rsidRPr="00402E8F">
        <w:rPr>
          <w:rFonts w:ascii="Times New Roman" w:hAnsi="Times New Roman"/>
          <w:sz w:val="28"/>
          <w:szCs w:val="28"/>
        </w:rPr>
        <w:t xml:space="preserve">С целью минимизации коррупционных рисков, а также повышения эффективности и прозрачности процесса государственных закупок внедрены электронные государственные закупки, в которой автоматизированы все основные процедуры закупок и сокращены человеческие факторы, так же создан форматно логистический контроль, комплекс программных ограничений, устанавливаемый на веб-портале, направленный на обеспечение соблюдения пользователями веб-портала законодательства Республики Казахстан о государственных закупках. </w:t>
      </w:r>
    </w:p>
    <w:p w14:paraId="5604FEE4" w14:textId="77777777" w:rsidR="0006641A" w:rsidRPr="00402E8F" w:rsidRDefault="0006641A" w:rsidP="0006641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02E8F">
        <w:rPr>
          <w:rFonts w:ascii="Times New Roman" w:hAnsi="Times New Roman"/>
          <w:sz w:val="28"/>
          <w:szCs w:val="28"/>
        </w:rPr>
        <w:t xml:space="preserve">Процедуры проведения государственных закупок в Управлении осуществляются согласно Закона РК «О государственных закупках» от                          4 декабря 2015 года № 434-V ЗРК. и Правил осуществления государственных закупок утверждённых Приказом МФ РК от 11 декабря 2015 года №648, посредством веб-портала https://www.goszakup.gov.kz/. При размещении утверждённого Плана государственных закупок на веб-портале государственных закупок Товарищества </w:t>
      </w:r>
      <w:r w:rsidRPr="00402E8F">
        <w:rPr>
          <w:rFonts w:ascii="Times New Roman" w:hAnsi="Times New Roman"/>
          <w:bCs/>
          <w:sz w:val="28"/>
          <w:szCs w:val="28"/>
        </w:rPr>
        <w:t>соблюдаются</w:t>
      </w:r>
      <w:r w:rsidRPr="00402E8F">
        <w:rPr>
          <w:rFonts w:ascii="Times New Roman" w:hAnsi="Times New Roman"/>
          <w:sz w:val="28"/>
          <w:szCs w:val="28"/>
        </w:rPr>
        <w:t xml:space="preserve"> сроки согласно п. 2 ст. 5 и ст. 43 Закона РК «О государственных закупках». </w:t>
      </w:r>
    </w:p>
    <w:p w14:paraId="18B35D8D" w14:textId="77777777" w:rsidR="0006641A" w:rsidRPr="00402E8F" w:rsidRDefault="0006641A" w:rsidP="0006641A">
      <w:pPr>
        <w:ind w:firstLine="709"/>
        <w:jc w:val="both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402E8F">
        <w:rPr>
          <w:rFonts w:ascii="Times New Roman" w:hAnsi="Times New Roman"/>
          <w:sz w:val="28"/>
          <w:szCs w:val="28"/>
        </w:rPr>
        <w:t xml:space="preserve">Кроме того:  </w:t>
      </w:r>
    </w:p>
    <w:p w14:paraId="3418B334" w14:textId="77777777" w:rsidR="0006641A" w:rsidRPr="00402E8F" w:rsidRDefault="0006641A" w:rsidP="0006641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02E8F">
        <w:rPr>
          <w:rFonts w:ascii="Times New Roman" w:hAnsi="Times New Roman"/>
          <w:sz w:val="28"/>
          <w:szCs w:val="28"/>
        </w:rPr>
        <w:sym w:font="Symbol" w:char="F02D"/>
      </w:r>
      <w:r w:rsidRPr="00402E8F">
        <w:rPr>
          <w:rFonts w:ascii="Times New Roman" w:hAnsi="Times New Roman"/>
          <w:sz w:val="28"/>
          <w:szCs w:val="28"/>
        </w:rPr>
        <w:t xml:space="preserve"> фактов нарушения сроков направления проектов договоров Поставщику – </w:t>
      </w:r>
      <w:r w:rsidRPr="00402E8F">
        <w:rPr>
          <w:rFonts w:ascii="Times New Roman" w:hAnsi="Times New Roman"/>
          <w:b/>
          <w:sz w:val="28"/>
          <w:szCs w:val="28"/>
        </w:rPr>
        <w:t>не имеется</w:t>
      </w:r>
      <w:r w:rsidRPr="00402E8F">
        <w:rPr>
          <w:rFonts w:ascii="Times New Roman" w:hAnsi="Times New Roman"/>
          <w:sz w:val="28"/>
          <w:szCs w:val="28"/>
        </w:rPr>
        <w:t xml:space="preserve">; </w:t>
      </w:r>
    </w:p>
    <w:p w14:paraId="329FA895" w14:textId="77777777" w:rsidR="0006641A" w:rsidRPr="00402E8F" w:rsidRDefault="0006641A" w:rsidP="0006641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02E8F">
        <w:rPr>
          <w:rFonts w:ascii="Times New Roman" w:hAnsi="Times New Roman"/>
          <w:sz w:val="28"/>
          <w:szCs w:val="28"/>
        </w:rPr>
        <w:sym w:font="Symbol" w:char="F02D"/>
      </w:r>
      <w:r w:rsidRPr="00402E8F">
        <w:rPr>
          <w:rFonts w:ascii="Times New Roman" w:hAnsi="Times New Roman"/>
          <w:sz w:val="28"/>
          <w:szCs w:val="28"/>
        </w:rPr>
        <w:t xml:space="preserve"> фактов нарушения сроков заключения договоров – </w:t>
      </w:r>
      <w:r w:rsidRPr="00402E8F">
        <w:rPr>
          <w:rFonts w:ascii="Times New Roman" w:hAnsi="Times New Roman"/>
          <w:b/>
          <w:sz w:val="28"/>
          <w:szCs w:val="28"/>
        </w:rPr>
        <w:t>не имеется</w:t>
      </w:r>
      <w:r w:rsidRPr="00402E8F">
        <w:rPr>
          <w:rFonts w:ascii="Times New Roman" w:hAnsi="Times New Roman"/>
          <w:sz w:val="28"/>
          <w:szCs w:val="28"/>
        </w:rPr>
        <w:t xml:space="preserve">; </w:t>
      </w:r>
    </w:p>
    <w:p w14:paraId="32133C0A" w14:textId="77777777" w:rsidR="0006641A" w:rsidRPr="00402E8F" w:rsidRDefault="0006641A" w:rsidP="0006641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02E8F">
        <w:rPr>
          <w:rFonts w:ascii="Times New Roman" w:hAnsi="Times New Roman"/>
          <w:sz w:val="28"/>
          <w:szCs w:val="28"/>
        </w:rPr>
        <w:sym w:font="Symbol" w:char="F02D"/>
      </w:r>
      <w:r w:rsidRPr="00402E8F">
        <w:rPr>
          <w:rFonts w:ascii="Times New Roman" w:hAnsi="Times New Roman"/>
          <w:sz w:val="28"/>
          <w:szCs w:val="28"/>
        </w:rPr>
        <w:t xml:space="preserve"> фактов нарушения сроков заключения договоров со вторым победителем, в случае если первый победитель уклонился от заключения договора о государственных закупках – </w:t>
      </w:r>
      <w:r w:rsidRPr="00402E8F">
        <w:rPr>
          <w:rFonts w:ascii="Times New Roman" w:hAnsi="Times New Roman"/>
          <w:b/>
          <w:sz w:val="28"/>
          <w:szCs w:val="28"/>
        </w:rPr>
        <w:t>не имеется</w:t>
      </w:r>
      <w:r w:rsidRPr="00402E8F">
        <w:rPr>
          <w:rFonts w:ascii="Times New Roman" w:hAnsi="Times New Roman"/>
          <w:sz w:val="28"/>
          <w:szCs w:val="28"/>
        </w:rPr>
        <w:t xml:space="preserve">. </w:t>
      </w:r>
    </w:p>
    <w:p w14:paraId="26F3124B" w14:textId="77777777" w:rsidR="0006641A" w:rsidRPr="00402E8F" w:rsidRDefault="0006641A" w:rsidP="0006641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02E8F">
        <w:rPr>
          <w:rFonts w:ascii="Times New Roman" w:hAnsi="Times New Roman"/>
          <w:sz w:val="28"/>
          <w:szCs w:val="28"/>
        </w:rPr>
        <w:t xml:space="preserve">Товариществам соблюдаются требования, предъявляемые Законодательством к закупкам осуществляемым способом из одного источника. </w:t>
      </w:r>
    </w:p>
    <w:p w14:paraId="561185BC" w14:textId="77777777" w:rsidR="0006641A" w:rsidRPr="00402E8F" w:rsidRDefault="0006641A" w:rsidP="0006641A">
      <w:pPr>
        <w:pStyle w:val="11"/>
        <w:spacing w:line="240" w:lineRule="auto"/>
        <w:ind w:firstLine="709"/>
        <w:jc w:val="both"/>
        <w:rPr>
          <w:rFonts w:eastAsiaTheme="minorEastAsia"/>
          <w:sz w:val="28"/>
          <w:szCs w:val="28"/>
        </w:rPr>
      </w:pPr>
      <w:r w:rsidRPr="00402E8F">
        <w:rPr>
          <w:rFonts w:eastAsiaTheme="minorEastAsia"/>
          <w:sz w:val="28"/>
          <w:szCs w:val="28"/>
        </w:rPr>
        <w:t>Государственные закупки осуществляются по принципу эффективного и оптимального расходования денег, используемых для государственных закупок, гласности и прозрачности процесса государственных закупок.</w:t>
      </w:r>
    </w:p>
    <w:p w14:paraId="794469DD" w14:textId="77777777" w:rsidR="0006641A" w:rsidRPr="00402E8F" w:rsidRDefault="0006641A" w:rsidP="0006641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02E8F">
        <w:rPr>
          <w:rFonts w:ascii="Times New Roman" w:hAnsi="Times New Roman"/>
          <w:sz w:val="28"/>
          <w:szCs w:val="28"/>
        </w:rPr>
        <w:t xml:space="preserve">По результатам проверки фактов аффилированности при проведении процедуры государственных закупок и занятие должностей, находящихся в непосредственно подчиненности должности, занимаемой близкими родственниками (родителями (родителем), детьми, усыновителями (усыновителем), полнородными и не полнородными братьями и сестрами, дедушками, бабушками, внуками) или супругом (супругой) не выявлено, необоснованного расширения круга возможных поставщиков и необоснованное затягивание или ускорение процесса осуществления закупок </w:t>
      </w:r>
      <w:r w:rsidRPr="00402E8F">
        <w:rPr>
          <w:rFonts w:ascii="Times New Roman" w:hAnsi="Times New Roman"/>
          <w:b/>
          <w:sz w:val="28"/>
          <w:szCs w:val="28"/>
        </w:rPr>
        <w:t>не установлено</w:t>
      </w:r>
      <w:r w:rsidRPr="00402E8F">
        <w:rPr>
          <w:rFonts w:ascii="Times New Roman" w:hAnsi="Times New Roman"/>
          <w:sz w:val="28"/>
          <w:szCs w:val="28"/>
        </w:rPr>
        <w:t xml:space="preserve">. </w:t>
      </w:r>
    </w:p>
    <w:p w14:paraId="509E4B0E" w14:textId="28AECC31" w:rsidR="0006641A" w:rsidRPr="00402E8F" w:rsidRDefault="0006641A" w:rsidP="0006641A">
      <w:pPr>
        <w:pStyle w:val="11"/>
        <w:spacing w:line="240" w:lineRule="auto"/>
        <w:ind w:firstLine="709"/>
        <w:jc w:val="both"/>
        <w:rPr>
          <w:sz w:val="28"/>
          <w:szCs w:val="28"/>
        </w:rPr>
      </w:pPr>
      <w:r w:rsidRPr="00402E8F">
        <w:rPr>
          <w:sz w:val="28"/>
          <w:szCs w:val="28"/>
        </w:rPr>
        <w:t xml:space="preserve">Согласно плану закупок, за анализируемый период было </w:t>
      </w:r>
      <w:r w:rsidR="00C82042" w:rsidRPr="00402E8F">
        <w:rPr>
          <w:sz w:val="28"/>
          <w:szCs w:val="28"/>
        </w:rPr>
        <w:t xml:space="preserve">заключено: </w:t>
      </w:r>
      <w:r w:rsidRPr="00402E8F">
        <w:rPr>
          <w:bCs/>
          <w:sz w:val="28"/>
          <w:szCs w:val="28"/>
        </w:rPr>
        <w:t xml:space="preserve">137 </w:t>
      </w:r>
      <w:r w:rsidRPr="00402E8F">
        <w:rPr>
          <w:sz w:val="28"/>
          <w:szCs w:val="28"/>
        </w:rPr>
        <w:t>договоров, в том числе:</w:t>
      </w:r>
    </w:p>
    <w:p w14:paraId="63B23705" w14:textId="77777777" w:rsidR="0006641A" w:rsidRPr="00402E8F" w:rsidRDefault="0006641A" w:rsidP="0006641A">
      <w:pPr>
        <w:pStyle w:val="1d"/>
        <w:numPr>
          <w:ilvl w:val="0"/>
          <w:numId w:val="10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402E8F">
        <w:rPr>
          <w:rFonts w:ascii="Times New Roman" w:hAnsi="Times New Roman"/>
          <w:bCs/>
          <w:color w:val="auto"/>
          <w:sz w:val="28"/>
          <w:szCs w:val="28"/>
        </w:rPr>
        <w:t>из одного источника путём прямого заключения договора – 23;</w:t>
      </w:r>
    </w:p>
    <w:p w14:paraId="46F599FA" w14:textId="035784D8" w:rsidR="0006641A" w:rsidRPr="00402E8F" w:rsidRDefault="0006641A" w:rsidP="0006641A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02E8F">
        <w:rPr>
          <w:rFonts w:ascii="Times New Roman" w:hAnsi="Times New Roman"/>
          <w:bCs/>
          <w:sz w:val="28"/>
          <w:szCs w:val="28"/>
        </w:rPr>
        <w:t xml:space="preserve">- </w:t>
      </w:r>
      <w:r w:rsidRPr="00402E8F">
        <w:rPr>
          <w:rFonts w:ascii="Times New Roman" w:hAnsi="Times New Roman"/>
          <w:sz w:val="28"/>
          <w:szCs w:val="28"/>
        </w:rPr>
        <w:t xml:space="preserve">Товариществам закуп способом из одного источника путем </w:t>
      </w:r>
      <w:r w:rsidRPr="00402E8F">
        <w:rPr>
          <w:rFonts w:ascii="Times New Roman" w:hAnsi="Times New Roman"/>
          <w:bCs/>
          <w:sz w:val="28"/>
          <w:szCs w:val="28"/>
        </w:rPr>
        <w:t xml:space="preserve">прямого заключения </w:t>
      </w:r>
      <w:r w:rsidRPr="00402E8F">
        <w:rPr>
          <w:rFonts w:ascii="Times New Roman" w:hAnsi="Times New Roman"/>
          <w:sz w:val="28"/>
          <w:szCs w:val="28"/>
        </w:rPr>
        <w:t xml:space="preserve">проводится только в исключительных случаях – это приобретение товаров, работ, услуг у лица, определенного законами Республики Казахстан, приобретение однородных товаров, если годовой объем таких однородных товаров в стоимостном выражении не превышает стократного размера месячного </w:t>
      </w:r>
      <w:r w:rsidRPr="00402E8F">
        <w:rPr>
          <w:rFonts w:ascii="Times New Roman" w:hAnsi="Times New Roman"/>
          <w:sz w:val="28"/>
          <w:szCs w:val="28"/>
        </w:rPr>
        <w:lastRenderedPageBreak/>
        <w:t xml:space="preserve">расчетного показателя, работ и услуг, если годовой объем таких однородных работ и услуг в стоимостном выражении не превышает пятисоткратного размера месячного расчетного показателя, а для аппаратов </w:t>
      </w:r>
      <w:proofErr w:type="spellStart"/>
      <w:r w:rsidRPr="00402E8F">
        <w:rPr>
          <w:rFonts w:ascii="Times New Roman" w:hAnsi="Times New Roman"/>
          <w:sz w:val="28"/>
          <w:szCs w:val="28"/>
        </w:rPr>
        <w:t>акимов</w:t>
      </w:r>
      <w:proofErr w:type="spellEnd"/>
      <w:r w:rsidRPr="00402E8F">
        <w:rPr>
          <w:rFonts w:ascii="Times New Roman" w:hAnsi="Times New Roman"/>
          <w:sz w:val="28"/>
          <w:szCs w:val="28"/>
        </w:rPr>
        <w:t xml:space="preserve"> городов районного значения, сел, поселков, сельских округов – </w:t>
      </w:r>
      <w:proofErr w:type="spellStart"/>
      <w:r w:rsidRPr="00402E8F">
        <w:rPr>
          <w:rFonts w:ascii="Times New Roman" w:hAnsi="Times New Roman"/>
          <w:sz w:val="28"/>
          <w:szCs w:val="28"/>
        </w:rPr>
        <w:t>четырехтысячекратного</w:t>
      </w:r>
      <w:proofErr w:type="spellEnd"/>
      <w:r w:rsidRPr="00402E8F">
        <w:rPr>
          <w:rFonts w:ascii="Times New Roman" w:hAnsi="Times New Roman"/>
          <w:sz w:val="28"/>
          <w:szCs w:val="28"/>
        </w:rPr>
        <w:t xml:space="preserve"> размера месячного расчетного показателя, установленного на соответствующий финансовый год законом о республиканском бюджете Закона Республики Казахстан «О государственных закупках»</w:t>
      </w:r>
      <w:r w:rsidRPr="00402E8F">
        <w:rPr>
          <w:rFonts w:ascii="Times New Roman" w:hAnsi="Times New Roman"/>
          <w:i/>
          <w:sz w:val="28"/>
          <w:szCs w:val="28"/>
        </w:rPr>
        <w:t xml:space="preserve">. </w:t>
      </w:r>
      <w:r w:rsidRPr="00402E8F">
        <w:rPr>
          <w:rFonts w:ascii="Times New Roman" w:hAnsi="Times New Roman"/>
          <w:sz w:val="28"/>
          <w:szCs w:val="28"/>
        </w:rPr>
        <w:t xml:space="preserve">При этом договора из одного источника путем прямого заключения осуществлялись с Поставщиками в соответствии с законодательством Республики Казахстан на основании </w:t>
      </w:r>
      <w:proofErr w:type="spellStart"/>
      <w:r w:rsidRPr="00402E8F">
        <w:rPr>
          <w:rFonts w:ascii="Times New Roman" w:hAnsi="Times New Roman"/>
          <w:sz w:val="28"/>
          <w:szCs w:val="28"/>
        </w:rPr>
        <w:t>пп</w:t>
      </w:r>
      <w:proofErr w:type="spellEnd"/>
      <w:r w:rsidRPr="00402E8F">
        <w:rPr>
          <w:rFonts w:ascii="Times New Roman" w:hAnsi="Times New Roman"/>
          <w:sz w:val="28"/>
          <w:szCs w:val="28"/>
        </w:rPr>
        <w:t>. 28, 25 п.3 ст. 16 Закона РК «О государственных закупках», с соблюдением требований законодательства Республики Казахстан.</w:t>
      </w:r>
    </w:p>
    <w:p w14:paraId="5720D985" w14:textId="77777777" w:rsidR="0006641A" w:rsidRPr="00402E8F" w:rsidRDefault="0006641A" w:rsidP="0006641A">
      <w:pPr>
        <w:pStyle w:val="1d"/>
        <w:numPr>
          <w:ilvl w:val="0"/>
          <w:numId w:val="10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402E8F">
        <w:rPr>
          <w:rFonts w:ascii="Times New Roman" w:hAnsi="Times New Roman"/>
          <w:bCs/>
          <w:color w:val="auto"/>
          <w:sz w:val="28"/>
          <w:szCs w:val="28"/>
        </w:rPr>
        <w:t>электронный магазин – 21;</w:t>
      </w:r>
    </w:p>
    <w:p w14:paraId="2245AB05" w14:textId="77777777" w:rsidR="0006641A" w:rsidRPr="00402E8F" w:rsidRDefault="0006641A" w:rsidP="0006641A">
      <w:pPr>
        <w:pStyle w:val="1d"/>
        <w:numPr>
          <w:ilvl w:val="0"/>
          <w:numId w:val="10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402E8F">
        <w:rPr>
          <w:rFonts w:ascii="Times New Roman" w:hAnsi="Times New Roman"/>
          <w:bCs/>
          <w:color w:val="auto"/>
          <w:sz w:val="28"/>
          <w:szCs w:val="28"/>
        </w:rPr>
        <w:t xml:space="preserve">запрос ценовых предложений – 62; </w:t>
      </w:r>
    </w:p>
    <w:p w14:paraId="65BEA147" w14:textId="77777777" w:rsidR="0006641A" w:rsidRPr="00402E8F" w:rsidRDefault="0006641A" w:rsidP="0006641A">
      <w:pPr>
        <w:pStyle w:val="1d"/>
        <w:numPr>
          <w:ilvl w:val="0"/>
          <w:numId w:val="10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402E8F">
        <w:rPr>
          <w:rFonts w:ascii="Times New Roman" w:hAnsi="Times New Roman"/>
          <w:bCs/>
          <w:color w:val="auto"/>
          <w:sz w:val="28"/>
          <w:szCs w:val="28"/>
        </w:rPr>
        <w:t xml:space="preserve">открытый конкурс – 4; </w:t>
      </w:r>
    </w:p>
    <w:p w14:paraId="5D3DFF0D" w14:textId="77777777" w:rsidR="0006641A" w:rsidRPr="00402E8F" w:rsidRDefault="0006641A" w:rsidP="0006641A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02E8F">
        <w:rPr>
          <w:rFonts w:ascii="Times New Roman" w:eastAsia="Times New Roman" w:hAnsi="Times New Roman"/>
          <w:sz w:val="28"/>
          <w:szCs w:val="28"/>
        </w:rPr>
        <w:t xml:space="preserve">Фактов аффилированности при проведении процедуры государственных закупок не выявлено. </w:t>
      </w:r>
    </w:p>
    <w:p w14:paraId="2E6E82E5" w14:textId="77777777" w:rsidR="0006641A" w:rsidRPr="00402E8F" w:rsidRDefault="0006641A" w:rsidP="0006641A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02E8F">
        <w:rPr>
          <w:rFonts w:ascii="Times New Roman" w:eastAsia="Times New Roman" w:hAnsi="Times New Roman"/>
          <w:sz w:val="28"/>
          <w:szCs w:val="28"/>
        </w:rPr>
        <w:t xml:space="preserve">Обращений по фактам нарушений коррупционного характера о нарушении действующих норм законодательства в рассматриваемый период – не поступало. </w:t>
      </w:r>
    </w:p>
    <w:p w14:paraId="60A0579E" w14:textId="21461E21" w:rsidR="0006641A" w:rsidRPr="00402E8F" w:rsidRDefault="0006641A" w:rsidP="0006641A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02E8F">
        <w:rPr>
          <w:rFonts w:ascii="Times New Roman" w:eastAsia="Times New Roman" w:hAnsi="Times New Roman"/>
          <w:sz w:val="28"/>
          <w:szCs w:val="28"/>
        </w:rPr>
        <w:t xml:space="preserve">За всем процессом государственных закупок осуществляется камеральный контроль департаментом внутреннего государственного аудита посредством веб-портала государственных закупок. Целью камерального контроля является своевременное пресечение и недопущение нарушений, а также предоставление объекту государственного аудита права самостоятельного устранения нарушений.  Так, за 1 полугодие 2025 года камеральным контролем в адрес Товарищества уведомлений об устранении нарушений, выявленных по результатам </w:t>
      </w:r>
      <w:r w:rsidR="00C82042" w:rsidRPr="00402E8F">
        <w:rPr>
          <w:rFonts w:ascii="Times New Roman" w:eastAsia="Times New Roman" w:hAnsi="Times New Roman"/>
          <w:sz w:val="28"/>
          <w:szCs w:val="28"/>
        </w:rPr>
        <w:t>камерального контроля,</w:t>
      </w:r>
      <w:r w:rsidRPr="00402E8F">
        <w:rPr>
          <w:rFonts w:ascii="Times New Roman" w:eastAsia="Times New Roman" w:hAnsi="Times New Roman"/>
          <w:sz w:val="28"/>
          <w:szCs w:val="28"/>
        </w:rPr>
        <w:t xml:space="preserve"> </w:t>
      </w:r>
      <w:r w:rsidRPr="00402E8F">
        <w:rPr>
          <w:rFonts w:ascii="Times New Roman" w:eastAsia="Times New Roman" w:hAnsi="Times New Roman"/>
          <w:b/>
          <w:bCs/>
          <w:sz w:val="28"/>
          <w:szCs w:val="28"/>
        </w:rPr>
        <w:t>не поступало.</w:t>
      </w:r>
    </w:p>
    <w:p w14:paraId="024E2CBB" w14:textId="77777777" w:rsidR="0006641A" w:rsidRPr="00402E8F" w:rsidRDefault="0006641A" w:rsidP="0006641A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02E8F">
        <w:rPr>
          <w:rFonts w:ascii="Times New Roman" w:eastAsia="Times New Roman" w:hAnsi="Times New Roman"/>
          <w:sz w:val="28"/>
          <w:szCs w:val="28"/>
        </w:rPr>
        <w:t xml:space="preserve">Нарушения законодательства в сфере государственных закупок, предусмотренные Уголовным кодексом РК, коррупционного и экономического характера </w:t>
      </w:r>
      <w:r w:rsidRPr="00402E8F">
        <w:rPr>
          <w:rFonts w:ascii="Times New Roman" w:eastAsia="Times New Roman" w:hAnsi="Times New Roman"/>
          <w:b/>
          <w:sz w:val="28"/>
          <w:szCs w:val="28"/>
        </w:rPr>
        <w:t>не установлены</w:t>
      </w:r>
      <w:r w:rsidRPr="00402E8F">
        <w:rPr>
          <w:rFonts w:ascii="Times New Roman" w:eastAsia="Times New Roman" w:hAnsi="Times New Roman"/>
          <w:sz w:val="28"/>
          <w:szCs w:val="28"/>
        </w:rPr>
        <w:t xml:space="preserve">. </w:t>
      </w:r>
    </w:p>
    <w:p w14:paraId="0C16BDBB" w14:textId="2FC3F76C" w:rsidR="0006641A" w:rsidRPr="00402E8F" w:rsidRDefault="00C82042" w:rsidP="0006641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02E8F">
        <w:rPr>
          <w:rFonts w:ascii="Times New Roman" w:hAnsi="Times New Roman"/>
          <w:sz w:val="28"/>
          <w:szCs w:val="28"/>
        </w:rPr>
        <w:t>Согласно плану</w:t>
      </w:r>
      <w:r w:rsidR="0006641A" w:rsidRPr="00402E8F">
        <w:rPr>
          <w:rFonts w:ascii="Times New Roman" w:hAnsi="Times New Roman"/>
          <w:sz w:val="28"/>
          <w:szCs w:val="28"/>
        </w:rPr>
        <w:t xml:space="preserve"> государственных закупок на 2025 год запланировано                       465 позиции Плана на закуп товаров, работ и услуг. План государственных закупок Товарищества размещена без нарушения сроков установленные в Законе РК «О государственных закупках». </w:t>
      </w:r>
      <w:r w:rsidR="0006641A" w:rsidRPr="00402E8F">
        <w:rPr>
          <w:rFonts w:ascii="Times New Roman" w:hAnsi="Times New Roman"/>
          <w:i/>
          <w:sz w:val="28"/>
          <w:szCs w:val="28"/>
        </w:rPr>
        <w:t xml:space="preserve">  </w:t>
      </w:r>
    </w:p>
    <w:p w14:paraId="5F796076" w14:textId="77777777" w:rsidR="0006641A" w:rsidRPr="00402E8F" w:rsidRDefault="0006641A" w:rsidP="0006641A">
      <w:pPr>
        <w:shd w:val="clear" w:color="auto" w:fill="FFFFFF"/>
        <w:ind w:right="-35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402E8F">
        <w:rPr>
          <w:rFonts w:ascii="Times New Roman" w:hAnsi="Times New Roman"/>
          <w:color w:val="000000" w:themeColor="text1"/>
          <w:sz w:val="28"/>
          <w:szCs w:val="28"/>
        </w:rPr>
        <w:t xml:space="preserve">Согласно утвержденному штатному расписанию Товарищества в структуре финансово-экономического Департамента </w:t>
      </w:r>
      <w:r w:rsidRPr="00402E8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имеется работник </w:t>
      </w:r>
      <w:r w:rsidRPr="00402E8F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402E8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1 ед. (главный специалист), осуществляющий функции по организации и проведению государственных закупок, который непосредственно находится в подчинении у руководителя Департамента, который условно может повлиять при принятии решений в пользу своих интересов или целей, действовать в пользу какого-либо лица или круга лиц, в рамках государственных закупок.  </w:t>
      </w:r>
    </w:p>
    <w:p w14:paraId="4E76822C" w14:textId="77777777" w:rsidR="0006641A" w:rsidRPr="00402E8F" w:rsidRDefault="0006641A" w:rsidP="0006641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02E8F">
        <w:rPr>
          <w:rFonts w:ascii="Times New Roman" w:hAnsi="Times New Roman"/>
          <w:b/>
          <w:bCs/>
          <w:sz w:val="28"/>
          <w:szCs w:val="28"/>
          <w:lang w:eastAsia="zh-CN"/>
        </w:rPr>
        <w:t>Риск</w:t>
      </w:r>
      <w:r w:rsidRPr="00402E8F">
        <w:rPr>
          <w:rFonts w:ascii="Times New Roman" w:hAnsi="Times New Roman"/>
          <w:sz w:val="28"/>
          <w:szCs w:val="28"/>
          <w:lang w:eastAsia="zh-CN"/>
        </w:rPr>
        <w:t>:</w:t>
      </w:r>
      <w:r w:rsidRPr="00402E8F">
        <w:rPr>
          <w:rFonts w:ascii="Times New Roman" w:hAnsi="Times New Roman"/>
          <w:sz w:val="28"/>
          <w:szCs w:val="28"/>
          <w:lang w:eastAsia="zh-CN"/>
        </w:rPr>
        <w:tab/>
        <w:t xml:space="preserve"> </w:t>
      </w:r>
      <w:r w:rsidRPr="00402E8F">
        <w:rPr>
          <w:rFonts w:ascii="Times New Roman" w:hAnsi="Times New Roman"/>
          <w:color w:val="000000" w:themeColor="text1"/>
          <w:sz w:val="28"/>
          <w:szCs w:val="28"/>
        </w:rPr>
        <w:t xml:space="preserve">конфликт интересов и возможные коррупционные риски. </w:t>
      </w:r>
      <w:r w:rsidRPr="00402E8F">
        <w:rPr>
          <w:rFonts w:ascii="Times New Roman" w:hAnsi="Times New Roman"/>
          <w:sz w:val="28"/>
          <w:szCs w:val="28"/>
          <w:lang w:eastAsia="ru"/>
        </w:rPr>
        <w:t>Уровень риска: средний</w:t>
      </w:r>
      <w:r w:rsidRPr="00402E8F">
        <w:rPr>
          <w:rFonts w:ascii="Times New Roman" w:hAnsi="Times New Roman"/>
          <w:sz w:val="28"/>
          <w:szCs w:val="28"/>
        </w:rPr>
        <w:t>.</w:t>
      </w:r>
    </w:p>
    <w:p w14:paraId="336CB172" w14:textId="77777777" w:rsidR="0006641A" w:rsidRPr="00402E8F" w:rsidRDefault="0006641A" w:rsidP="0006641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02E8F">
        <w:rPr>
          <w:rFonts w:ascii="Times New Roman" w:hAnsi="Times New Roman"/>
          <w:b/>
          <w:bCs/>
          <w:sz w:val="28"/>
          <w:szCs w:val="28"/>
          <w:lang w:eastAsia="zh-CN"/>
        </w:rPr>
        <w:t>Рекомендации</w:t>
      </w:r>
      <w:r w:rsidRPr="00402E8F">
        <w:rPr>
          <w:rFonts w:ascii="Times New Roman" w:hAnsi="Times New Roman"/>
          <w:sz w:val="28"/>
          <w:szCs w:val="28"/>
          <w:lang w:eastAsia="zh-CN"/>
        </w:rPr>
        <w:t xml:space="preserve">: </w:t>
      </w:r>
    </w:p>
    <w:p w14:paraId="6BE0259F" w14:textId="77777777" w:rsidR="0006641A" w:rsidRPr="00402E8F" w:rsidRDefault="0006641A" w:rsidP="0006641A">
      <w:pPr>
        <w:pStyle w:val="11"/>
        <w:spacing w:line="240" w:lineRule="auto"/>
        <w:ind w:firstLine="640"/>
        <w:jc w:val="both"/>
        <w:rPr>
          <w:sz w:val="28"/>
          <w:szCs w:val="28"/>
        </w:rPr>
      </w:pPr>
      <w:r w:rsidRPr="00402E8F">
        <w:rPr>
          <w:sz w:val="28"/>
          <w:szCs w:val="28"/>
          <w:lang w:eastAsia="zh-CN"/>
        </w:rPr>
        <w:lastRenderedPageBreak/>
        <w:t xml:space="preserve">- </w:t>
      </w:r>
      <w:r w:rsidRPr="00402E8F">
        <w:rPr>
          <w:sz w:val="28"/>
          <w:szCs w:val="28"/>
        </w:rPr>
        <w:t>вести постоянный контроль за прозрачностью проведения государственных закупок, формирования технических спецификаций и приемки товаров, работ и услуг;</w:t>
      </w:r>
    </w:p>
    <w:p w14:paraId="11104258" w14:textId="77777777" w:rsidR="0006641A" w:rsidRPr="00402E8F" w:rsidRDefault="0006641A" w:rsidP="0006641A">
      <w:pPr>
        <w:pStyle w:val="11"/>
        <w:spacing w:line="240" w:lineRule="auto"/>
        <w:ind w:firstLine="640"/>
        <w:jc w:val="both"/>
        <w:rPr>
          <w:sz w:val="28"/>
          <w:szCs w:val="28"/>
        </w:rPr>
      </w:pPr>
      <w:r w:rsidRPr="00402E8F">
        <w:rPr>
          <w:sz w:val="28"/>
          <w:szCs w:val="28"/>
        </w:rPr>
        <w:t>- использовать информационные системы для проверки благонадежности поставщиков.</w:t>
      </w:r>
    </w:p>
    <w:bookmarkEnd w:id="17"/>
    <w:bookmarkEnd w:id="18"/>
    <w:p w14:paraId="37CDEDEE" w14:textId="77777777" w:rsidR="0006641A" w:rsidRPr="00402E8F" w:rsidRDefault="0006641A" w:rsidP="0006641A"/>
    <w:p w14:paraId="62D3F95F" w14:textId="3A3BF105" w:rsidR="00015C79" w:rsidRPr="00402E8F" w:rsidRDefault="00E227C4" w:rsidP="00015C79">
      <w:pPr>
        <w:pStyle w:val="aff1"/>
        <w:ind w:left="0" w:firstLine="709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402E8F">
        <w:rPr>
          <w:rFonts w:ascii="Times New Roman" w:hAnsi="Times New Roman"/>
          <w:b/>
          <w:sz w:val="28"/>
          <w:szCs w:val="28"/>
          <w:u w:val="single"/>
        </w:rPr>
        <w:t xml:space="preserve">Выявление коррупционных рисков в сфере </w:t>
      </w:r>
      <w:r w:rsidR="00015C79" w:rsidRPr="00402E8F">
        <w:rPr>
          <w:rFonts w:ascii="Times New Roman" w:hAnsi="Times New Roman"/>
          <w:b/>
          <w:sz w:val="28"/>
          <w:szCs w:val="28"/>
          <w:u w:val="single"/>
        </w:rPr>
        <w:t>п</w:t>
      </w:r>
      <w:r w:rsidR="00015C79" w:rsidRPr="00402E8F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редоставления услуг</w:t>
      </w:r>
    </w:p>
    <w:p w14:paraId="791293BD" w14:textId="77777777" w:rsidR="00015C79" w:rsidRPr="00402E8F" w:rsidRDefault="00015C79" w:rsidP="00015C79">
      <w:pPr>
        <w:ind w:firstLine="708"/>
        <w:jc w:val="both"/>
        <w:rPr>
          <w:rFonts w:ascii="Times New Roman" w:eastAsia="Times New Roman" w:hAnsi="Times New Roman"/>
          <w:bCs/>
          <w:color w:val="000000" w:themeColor="text1"/>
          <w:sz w:val="10"/>
          <w:szCs w:val="10"/>
        </w:rPr>
      </w:pPr>
    </w:p>
    <w:p w14:paraId="718E6E2A" w14:textId="4769BF0A" w:rsidR="00467118" w:rsidRPr="00402E8F" w:rsidRDefault="00CA4899" w:rsidP="00CA4899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02E8F">
        <w:rPr>
          <w:rFonts w:ascii="Times New Roman" w:eastAsia="Times New Roman" w:hAnsi="Times New Roman"/>
          <w:sz w:val="28"/>
          <w:szCs w:val="28"/>
        </w:rPr>
        <w:t>В соответствии с</w:t>
      </w:r>
      <w:r w:rsidR="006315BE" w:rsidRPr="00402E8F">
        <w:rPr>
          <w:rFonts w:ascii="Times New Roman" w:eastAsia="Times New Roman" w:hAnsi="Times New Roman"/>
          <w:sz w:val="28"/>
          <w:szCs w:val="28"/>
        </w:rPr>
        <w:t xml:space="preserve"> </w:t>
      </w:r>
      <w:r w:rsidR="00467118" w:rsidRPr="00402E8F">
        <w:rPr>
          <w:rFonts w:ascii="Times New Roman" w:eastAsia="Times New Roman" w:hAnsi="Times New Roman"/>
          <w:sz w:val="28"/>
          <w:szCs w:val="28"/>
        </w:rPr>
        <w:t>Устав</w:t>
      </w:r>
      <w:r w:rsidRPr="00402E8F">
        <w:rPr>
          <w:rFonts w:ascii="Times New Roman" w:eastAsia="Times New Roman" w:hAnsi="Times New Roman"/>
          <w:sz w:val="28"/>
          <w:szCs w:val="28"/>
        </w:rPr>
        <w:t>ом</w:t>
      </w:r>
      <w:r w:rsidR="00467118" w:rsidRPr="00402E8F">
        <w:rPr>
          <w:rFonts w:ascii="Times New Roman" w:eastAsia="Times New Roman" w:hAnsi="Times New Roman"/>
          <w:sz w:val="28"/>
          <w:szCs w:val="28"/>
        </w:rPr>
        <w:t xml:space="preserve"> </w:t>
      </w:r>
      <w:r w:rsidRPr="00402E8F">
        <w:rPr>
          <w:rFonts w:ascii="Times New Roman" w:eastAsia="Times New Roman" w:hAnsi="Times New Roman"/>
          <w:sz w:val="28"/>
          <w:szCs w:val="28"/>
        </w:rPr>
        <w:t>по</w:t>
      </w:r>
      <w:r w:rsidR="006315BE" w:rsidRPr="00402E8F">
        <w:rPr>
          <w:rFonts w:ascii="Times New Roman" w:eastAsia="Times New Roman" w:hAnsi="Times New Roman"/>
          <w:sz w:val="28"/>
          <w:szCs w:val="28"/>
        </w:rPr>
        <w:t xml:space="preserve"> </w:t>
      </w:r>
      <w:r w:rsidR="00A651F4" w:rsidRPr="00402E8F">
        <w:rPr>
          <w:rFonts w:ascii="Times New Roman" w:eastAsia="Times New Roman" w:hAnsi="Times New Roman"/>
          <w:sz w:val="28"/>
          <w:szCs w:val="28"/>
        </w:rPr>
        <w:t>основны</w:t>
      </w:r>
      <w:r w:rsidR="006315BE" w:rsidRPr="00402E8F">
        <w:rPr>
          <w:rFonts w:ascii="Times New Roman" w:eastAsia="Times New Roman" w:hAnsi="Times New Roman"/>
          <w:sz w:val="28"/>
          <w:szCs w:val="28"/>
        </w:rPr>
        <w:t xml:space="preserve">м </w:t>
      </w:r>
      <w:r w:rsidR="00A651F4" w:rsidRPr="00402E8F">
        <w:rPr>
          <w:rFonts w:ascii="Times New Roman" w:eastAsia="Times New Roman" w:hAnsi="Times New Roman"/>
          <w:sz w:val="28"/>
          <w:szCs w:val="28"/>
        </w:rPr>
        <w:t>видами деятельности</w:t>
      </w:r>
      <w:r w:rsidR="006315BE" w:rsidRPr="00402E8F">
        <w:rPr>
          <w:rFonts w:ascii="Times New Roman" w:eastAsia="Times New Roman" w:hAnsi="Times New Roman"/>
          <w:sz w:val="28"/>
          <w:szCs w:val="28"/>
        </w:rPr>
        <w:t xml:space="preserve"> </w:t>
      </w:r>
      <w:r w:rsidRPr="00402E8F">
        <w:rPr>
          <w:rFonts w:ascii="Times New Roman" w:eastAsia="Times New Roman" w:hAnsi="Times New Roman"/>
          <w:sz w:val="28"/>
          <w:szCs w:val="28"/>
        </w:rPr>
        <w:t xml:space="preserve">Товарищество </w:t>
      </w:r>
      <w:r w:rsidR="00467118" w:rsidRPr="00402E8F">
        <w:rPr>
          <w:rFonts w:ascii="Times New Roman" w:eastAsia="Times New Roman" w:hAnsi="Times New Roman"/>
          <w:sz w:val="28"/>
          <w:szCs w:val="28"/>
        </w:rPr>
        <w:t xml:space="preserve">предоставляет </w:t>
      </w:r>
      <w:r w:rsidRPr="00402E8F">
        <w:rPr>
          <w:rFonts w:ascii="Times New Roman" w:eastAsia="Times New Roman" w:hAnsi="Times New Roman"/>
          <w:sz w:val="28"/>
          <w:szCs w:val="28"/>
        </w:rPr>
        <w:t xml:space="preserve">следующие </w:t>
      </w:r>
      <w:r w:rsidR="00467118" w:rsidRPr="00402E8F">
        <w:rPr>
          <w:rFonts w:ascii="Times New Roman" w:eastAsia="Times New Roman" w:hAnsi="Times New Roman"/>
          <w:sz w:val="28"/>
          <w:szCs w:val="28"/>
        </w:rPr>
        <w:t xml:space="preserve">услуги: </w:t>
      </w:r>
      <w:r w:rsidR="007E44C5" w:rsidRPr="00402E8F">
        <w:rPr>
          <w:rFonts w:ascii="Times New Roman" w:eastAsia="Times New Roman" w:hAnsi="Times New Roman"/>
          <w:sz w:val="28"/>
          <w:szCs w:val="28"/>
        </w:rPr>
        <w:t>«У</w:t>
      </w:r>
      <w:r w:rsidR="007E44C5" w:rsidRPr="00402E8F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тилизация отходов» (сбор ртутьсодержащих ламп и приборов для утилизации и дальнейшей </w:t>
      </w:r>
      <w:proofErr w:type="spellStart"/>
      <w:r w:rsidR="007E44C5" w:rsidRPr="00402E8F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демеркуризации</w:t>
      </w:r>
      <w:proofErr w:type="spellEnd"/>
      <w:r w:rsidR="007E44C5" w:rsidRPr="00402E8F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), </w:t>
      </w:r>
      <w:r w:rsidR="00467118" w:rsidRPr="00402E8F">
        <w:rPr>
          <w:rFonts w:ascii="Times New Roman" w:eastAsia="Times New Roman" w:hAnsi="Times New Roman"/>
          <w:sz w:val="28"/>
          <w:szCs w:val="28"/>
        </w:rPr>
        <w:t xml:space="preserve">«Лабораторно-аналитические исследования» и «Инвентаризация и </w:t>
      </w:r>
      <w:proofErr w:type="spellStart"/>
      <w:r w:rsidR="00467118" w:rsidRPr="00402E8F">
        <w:rPr>
          <w:rFonts w:ascii="Times New Roman" w:eastAsia="Times New Roman" w:hAnsi="Times New Roman"/>
          <w:sz w:val="28"/>
          <w:szCs w:val="28"/>
        </w:rPr>
        <w:t>лесопатология</w:t>
      </w:r>
      <w:proofErr w:type="spellEnd"/>
      <w:r w:rsidR="00467118" w:rsidRPr="00402E8F">
        <w:rPr>
          <w:rFonts w:ascii="Times New Roman" w:eastAsia="Times New Roman" w:hAnsi="Times New Roman"/>
          <w:sz w:val="28"/>
          <w:szCs w:val="28"/>
        </w:rPr>
        <w:t>».</w:t>
      </w:r>
      <w:r w:rsidR="00015C79" w:rsidRPr="00402E8F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7FA1178F" w14:textId="1FB9B511" w:rsidR="00C82042" w:rsidRPr="00402E8F" w:rsidRDefault="00EF3BB6" w:rsidP="00C82042">
      <w:pPr>
        <w:ind w:firstLine="708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402E8F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По заявленной Товариществом услуге</w:t>
      </w:r>
      <w:r w:rsidRPr="00402E8F">
        <w:rPr>
          <w:rFonts w:ascii="Times New Roman" w:eastAsia="Times New Roman" w:hAnsi="Times New Roman"/>
          <w:sz w:val="28"/>
          <w:szCs w:val="28"/>
        </w:rPr>
        <w:t xml:space="preserve"> «Лабораторно-аналитические исследования» в</w:t>
      </w:r>
      <w:r w:rsidR="00C82042" w:rsidRPr="00402E8F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2025 году л</w:t>
      </w:r>
      <w:r w:rsidR="00C82042" w:rsidRPr="00402E8F">
        <w:rPr>
          <w:rFonts w:ascii="Times New Roman" w:eastAsia="Times New Roman" w:hAnsi="Times New Roman"/>
          <w:sz w:val="28"/>
          <w:szCs w:val="28"/>
        </w:rPr>
        <w:t xml:space="preserve">абораторно-аналитические исследования не проводились. </w:t>
      </w:r>
      <w:r w:rsidRPr="00402E8F">
        <w:rPr>
          <w:rFonts w:ascii="Times New Roman" w:eastAsia="Times New Roman" w:hAnsi="Times New Roman"/>
          <w:sz w:val="28"/>
          <w:szCs w:val="28"/>
        </w:rPr>
        <w:t>Предоставление услуги п</w:t>
      </w:r>
      <w:r w:rsidR="00C82042" w:rsidRPr="00402E8F">
        <w:rPr>
          <w:rFonts w:ascii="Times New Roman" w:eastAsia="Times New Roman" w:hAnsi="Times New Roman"/>
          <w:sz w:val="28"/>
          <w:szCs w:val="28"/>
        </w:rPr>
        <w:t xml:space="preserve">ланируется </w:t>
      </w:r>
      <w:r w:rsidR="007E44C5" w:rsidRPr="00402E8F">
        <w:rPr>
          <w:rFonts w:ascii="Times New Roman" w:eastAsia="Times New Roman" w:hAnsi="Times New Roman"/>
          <w:sz w:val="28"/>
          <w:szCs w:val="28"/>
        </w:rPr>
        <w:t xml:space="preserve">предоставить </w:t>
      </w:r>
      <w:r w:rsidR="00C82042" w:rsidRPr="00402E8F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после завершения аккредитации передвижной лаборатории и расширения области аккредитации (получения аттестата) предоставляться услуги по отбору проб атмосферного воздуха, измерением выхлопных газов от автотранспортных средств для контроля токсичности и дымности.</w:t>
      </w:r>
    </w:p>
    <w:p w14:paraId="4BF723D2" w14:textId="2F129455" w:rsidR="00EF3BB6" w:rsidRPr="00402E8F" w:rsidRDefault="007E44C5" w:rsidP="00EF3BB6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402E8F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П</w:t>
      </w:r>
      <w:r w:rsidR="00582FC5" w:rsidRPr="00402E8F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о сбору ртутьсодержащих ламп и приборов для утилизации и дальнейшей </w:t>
      </w:r>
      <w:proofErr w:type="spellStart"/>
      <w:r w:rsidR="00582FC5" w:rsidRPr="00402E8F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демеркуризации</w:t>
      </w:r>
      <w:proofErr w:type="spellEnd"/>
      <w:r w:rsidR="00582FC5" w:rsidRPr="00402E8F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на установке </w:t>
      </w:r>
      <w:proofErr w:type="gramStart"/>
      <w:r w:rsidR="00582FC5" w:rsidRPr="00402E8F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УРЛ</w:t>
      </w:r>
      <w:r w:rsidRPr="00402E8F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</w:t>
      </w:r>
      <w:r w:rsidR="00EF3BB6" w:rsidRPr="00402E8F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</w:t>
      </w:r>
      <w:r w:rsidR="00CA4899" w:rsidRPr="00402E8F">
        <w:rPr>
          <w:rFonts w:ascii="Times New Roman" w:eastAsia="Calibri" w:hAnsi="Times New Roman"/>
          <w:sz w:val="28"/>
          <w:szCs w:val="28"/>
        </w:rPr>
        <w:t>Департаментам</w:t>
      </w:r>
      <w:proofErr w:type="gramEnd"/>
      <w:r w:rsidR="00CA4899" w:rsidRPr="00402E8F">
        <w:rPr>
          <w:rFonts w:ascii="Times New Roman" w:eastAsia="Calibri" w:hAnsi="Times New Roman"/>
          <w:sz w:val="28"/>
          <w:szCs w:val="28"/>
        </w:rPr>
        <w:t xml:space="preserve"> управления отходами производятся такие работы как:</w:t>
      </w:r>
    </w:p>
    <w:p w14:paraId="642AFA49" w14:textId="03FE4058" w:rsidR="00CA4899" w:rsidRPr="00402E8F" w:rsidRDefault="00CA4899" w:rsidP="00EF3BB6">
      <w:pPr>
        <w:numPr>
          <w:ilvl w:val="0"/>
          <w:numId w:val="27"/>
        </w:num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402E8F">
        <w:rPr>
          <w:rFonts w:ascii="Times New Roman" w:eastAsia="Calibri" w:hAnsi="Times New Roman"/>
          <w:sz w:val="28"/>
          <w:szCs w:val="28"/>
        </w:rPr>
        <w:t>Заключение договоров с государственными организациями (Поликлиники, больницы, школы, детские сады) на основании Закона «О государственных закупках» способом ценовых предложении, а также напрямую с одного источника.</w:t>
      </w:r>
    </w:p>
    <w:p w14:paraId="5FD0A4C0" w14:textId="77777777" w:rsidR="00CA4899" w:rsidRPr="00402E8F" w:rsidRDefault="00CA4899" w:rsidP="00CA4899">
      <w:pPr>
        <w:numPr>
          <w:ilvl w:val="0"/>
          <w:numId w:val="27"/>
        </w:num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402E8F">
        <w:rPr>
          <w:rFonts w:ascii="Times New Roman" w:eastAsia="Calibri" w:hAnsi="Times New Roman"/>
          <w:sz w:val="28"/>
          <w:szCs w:val="28"/>
        </w:rPr>
        <w:t>Заключение договоров с юридическими организациями (ТОО, АО, ИП)</w:t>
      </w:r>
    </w:p>
    <w:p w14:paraId="624D389C" w14:textId="77777777" w:rsidR="00CA4899" w:rsidRPr="00402E8F" w:rsidRDefault="00CA4899" w:rsidP="00CA4899">
      <w:pPr>
        <w:numPr>
          <w:ilvl w:val="0"/>
          <w:numId w:val="27"/>
        </w:num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402E8F">
        <w:rPr>
          <w:rFonts w:ascii="Times New Roman" w:eastAsia="Calibri" w:hAnsi="Times New Roman"/>
          <w:sz w:val="28"/>
          <w:szCs w:val="28"/>
        </w:rPr>
        <w:t>Сбор и транспортировка отработанных ртутьсодержащих ламп и приборов.</w:t>
      </w:r>
    </w:p>
    <w:p w14:paraId="478190DD" w14:textId="1C11427C" w:rsidR="00CA4899" w:rsidRPr="00402E8F" w:rsidRDefault="00CA4899" w:rsidP="00CA4899">
      <w:pPr>
        <w:numPr>
          <w:ilvl w:val="0"/>
          <w:numId w:val="27"/>
        </w:num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402E8F">
        <w:rPr>
          <w:rFonts w:ascii="Times New Roman" w:eastAsia="Calibri" w:hAnsi="Times New Roman"/>
          <w:sz w:val="28"/>
          <w:szCs w:val="28"/>
        </w:rPr>
        <w:t xml:space="preserve">Консультационное </w:t>
      </w:r>
      <w:r w:rsidR="00D7243B" w:rsidRPr="00402E8F">
        <w:rPr>
          <w:rFonts w:ascii="Times New Roman" w:eastAsia="Calibri" w:hAnsi="Times New Roman"/>
          <w:sz w:val="28"/>
          <w:szCs w:val="28"/>
        </w:rPr>
        <w:t>обслуживание предприятий</w:t>
      </w:r>
      <w:r w:rsidRPr="00402E8F">
        <w:rPr>
          <w:rFonts w:ascii="Times New Roman" w:eastAsia="Calibri" w:hAnsi="Times New Roman"/>
          <w:sz w:val="28"/>
          <w:szCs w:val="28"/>
        </w:rPr>
        <w:t xml:space="preserve"> и организаций по вопросам временного хранения опасных ртутьсодержащих </w:t>
      </w:r>
      <w:proofErr w:type="gramStart"/>
      <w:r w:rsidRPr="00402E8F">
        <w:rPr>
          <w:rFonts w:ascii="Times New Roman" w:eastAsia="Calibri" w:hAnsi="Times New Roman"/>
          <w:sz w:val="28"/>
          <w:szCs w:val="28"/>
        </w:rPr>
        <w:t>отходов</w:t>
      </w:r>
      <w:proofErr w:type="gramEnd"/>
      <w:r w:rsidRPr="00402E8F">
        <w:rPr>
          <w:rFonts w:ascii="Times New Roman" w:eastAsia="Calibri" w:hAnsi="Times New Roman"/>
          <w:sz w:val="28"/>
          <w:szCs w:val="28"/>
        </w:rPr>
        <w:t xml:space="preserve"> а также их дальнейшая утилизация.</w:t>
      </w:r>
    </w:p>
    <w:p w14:paraId="509F401B" w14:textId="77777777" w:rsidR="00CA4899" w:rsidRPr="00402E8F" w:rsidRDefault="00CA4899" w:rsidP="00CA4899">
      <w:pPr>
        <w:numPr>
          <w:ilvl w:val="0"/>
          <w:numId w:val="27"/>
        </w:num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402E8F">
        <w:rPr>
          <w:rFonts w:ascii="Times New Roman" w:eastAsia="Calibri" w:hAnsi="Times New Roman"/>
          <w:sz w:val="28"/>
          <w:szCs w:val="28"/>
        </w:rPr>
        <w:t>Участие в акциях по раздельному сбору от населения, а также бизнес форумах по отходам.</w:t>
      </w:r>
    </w:p>
    <w:p w14:paraId="086B3323" w14:textId="77777777" w:rsidR="00CA4899" w:rsidRPr="00402E8F" w:rsidRDefault="00CA4899" w:rsidP="00CA4899">
      <w:pPr>
        <w:ind w:firstLine="360"/>
        <w:jc w:val="both"/>
        <w:rPr>
          <w:rFonts w:ascii="Times New Roman" w:eastAsia="Calibri" w:hAnsi="Times New Roman"/>
          <w:sz w:val="28"/>
          <w:szCs w:val="28"/>
        </w:rPr>
      </w:pPr>
      <w:r w:rsidRPr="00402E8F">
        <w:rPr>
          <w:rFonts w:ascii="Times New Roman" w:eastAsia="Calibri" w:hAnsi="Times New Roman"/>
          <w:sz w:val="28"/>
          <w:szCs w:val="28"/>
        </w:rPr>
        <w:t xml:space="preserve">5) Услуги по </w:t>
      </w:r>
      <w:proofErr w:type="spellStart"/>
      <w:r w:rsidRPr="00402E8F">
        <w:rPr>
          <w:rFonts w:ascii="Times New Roman" w:eastAsia="Calibri" w:hAnsi="Times New Roman"/>
          <w:sz w:val="28"/>
          <w:szCs w:val="28"/>
        </w:rPr>
        <w:t>демеркуризации</w:t>
      </w:r>
      <w:proofErr w:type="spellEnd"/>
      <w:r w:rsidRPr="00402E8F">
        <w:rPr>
          <w:rFonts w:ascii="Times New Roman" w:eastAsia="Calibri" w:hAnsi="Times New Roman"/>
          <w:sz w:val="28"/>
          <w:szCs w:val="28"/>
        </w:rPr>
        <w:t xml:space="preserve"> отработанных ртутьсодержащих ламп и приборов следующих видов: </w:t>
      </w:r>
    </w:p>
    <w:p w14:paraId="13958BB3" w14:textId="77777777" w:rsidR="00CA4899" w:rsidRPr="00402E8F" w:rsidRDefault="00CA4899" w:rsidP="00CA4899">
      <w:pPr>
        <w:ind w:firstLine="360"/>
        <w:jc w:val="both"/>
        <w:rPr>
          <w:rFonts w:ascii="Times New Roman" w:eastAsia="Calibri" w:hAnsi="Times New Roman"/>
          <w:sz w:val="28"/>
          <w:szCs w:val="28"/>
        </w:rPr>
      </w:pPr>
      <w:r w:rsidRPr="00402E8F">
        <w:rPr>
          <w:rFonts w:ascii="Times New Roman" w:eastAsia="Calibri" w:hAnsi="Times New Roman"/>
          <w:sz w:val="28"/>
          <w:szCs w:val="28"/>
        </w:rPr>
        <w:t>•</w:t>
      </w:r>
      <w:r w:rsidRPr="00402E8F">
        <w:rPr>
          <w:rFonts w:ascii="Times New Roman" w:eastAsia="Calibri" w:hAnsi="Times New Roman"/>
          <w:sz w:val="28"/>
          <w:szCs w:val="28"/>
        </w:rPr>
        <w:tab/>
        <w:t>ЛБ, ЛД, ДРЛ и т.д.</w:t>
      </w:r>
    </w:p>
    <w:p w14:paraId="6B1D1E87" w14:textId="77777777" w:rsidR="00CA4899" w:rsidRPr="00402E8F" w:rsidRDefault="00CA4899" w:rsidP="00CA4899">
      <w:pPr>
        <w:ind w:firstLine="360"/>
        <w:jc w:val="both"/>
        <w:rPr>
          <w:rFonts w:ascii="Times New Roman" w:eastAsia="Calibri" w:hAnsi="Times New Roman"/>
          <w:sz w:val="28"/>
          <w:szCs w:val="28"/>
        </w:rPr>
      </w:pPr>
      <w:r w:rsidRPr="00402E8F">
        <w:rPr>
          <w:rFonts w:ascii="Times New Roman" w:eastAsia="Calibri" w:hAnsi="Times New Roman"/>
          <w:sz w:val="28"/>
          <w:szCs w:val="28"/>
        </w:rPr>
        <w:t>•</w:t>
      </w:r>
      <w:r w:rsidRPr="00402E8F">
        <w:rPr>
          <w:rFonts w:ascii="Times New Roman" w:eastAsia="Calibri" w:hAnsi="Times New Roman"/>
          <w:sz w:val="28"/>
          <w:szCs w:val="28"/>
        </w:rPr>
        <w:tab/>
        <w:t>Термометры, градусники (Бытовые, технические)</w:t>
      </w:r>
    </w:p>
    <w:p w14:paraId="57290C57" w14:textId="77777777" w:rsidR="00CA4899" w:rsidRPr="00402E8F" w:rsidRDefault="00CA4899" w:rsidP="00CA4899">
      <w:pPr>
        <w:ind w:firstLine="360"/>
        <w:jc w:val="both"/>
        <w:rPr>
          <w:rFonts w:ascii="Times New Roman" w:eastAsia="Calibri" w:hAnsi="Times New Roman"/>
          <w:sz w:val="28"/>
          <w:szCs w:val="28"/>
        </w:rPr>
      </w:pPr>
      <w:r w:rsidRPr="00402E8F">
        <w:rPr>
          <w:rFonts w:ascii="Times New Roman" w:eastAsia="Calibri" w:hAnsi="Times New Roman"/>
          <w:sz w:val="28"/>
          <w:szCs w:val="28"/>
        </w:rPr>
        <w:t>•</w:t>
      </w:r>
      <w:r w:rsidRPr="00402E8F">
        <w:rPr>
          <w:rFonts w:ascii="Times New Roman" w:eastAsia="Calibri" w:hAnsi="Times New Roman"/>
          <w:sz w:val="28"/>
          <w:szCs w:val="28"/>
        </w:rPr>
        <w:tab/>
        <w:t>Энергосберегающие лампы.</w:t>
      </w:r>
    </w:p>
    <w:p w14:paraId="29933B2E" w14:textId="74101C8A" w:rsidR="005760C5" w:rsidRPr="00402E8F" w:rsidRDefault="00CA4899" w:rsidP="005760C5">
      <w:pPr>
        <w:ind w:firstLine="708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402E8F">
        <w:rPr>
          <w:rFonts w:ascii="Times New Roman" w:eastAsia="Times New Roman" w:hAnsi="Times New Roman"/>
          <w:sz w:val="28"/>
          <w:szCs w:val="28"/>
        </w:rPr>
        <w:t xml:space="preserve">За полугодие 2025 года в рамках договорных </w:t>
      </w:r>
      <w:r w:rsidR="005309AA" w:rsidRPr="00402E8F">
        <w:rPr>
          <w:rFonts w:ascii="Times New Roman" w:eastAsia="Times New Roman" w:hAnsi="Times New Roman"/>
          <w:sz w:val="28"/>
          <w:szCs w:val="28"/>
        </w:rPr>
        <w:t xml:space="preserve">обязательств </w:t>
      </w:r>
      <w:r w:rsidR="005309AA" w:rsidRPr="00402E8F">
        <w:rPr>
          <w:rFonts w:ascii="Times New Roman" w:eastAsia="Times New Roman" w:hAnsi="Times New Roman"/>
          <w:b/>
          <w:sz w:val="28"/>
          <w:szCs w:val="28"/>
        </w:rPr>
        <w:t>общее</w:t>
      </w:r>
      <w:r w:rsidRPr="00402E8F">
        <w:rPr>
          <w:rFonts w:ascii="Times New Roman" w:eastAsia="Times New Roman" w:hAnsi="Times New Roman"/>
          <w:b/>
          <w:sz w:val="28"/>
          <w:szCs w:val="28"/>
        </w:rPr>
        <w:t xml:space="preserve"> количество 210 договоров, </w:t>
      </w:r>
      <w:r w:rsidR="005309AA" w:rsidRPr="00402E8F">
        <w:rPr>
          <w:rFonts w:ascii="Times New Roman" w:eastAsia="Times New Roman" w:hAnsi="Times New Roman"/>
          <w:sz w:val="28"/>
          <w:szCs w:val="28"/>
        </w:rPr>
        <w:t>утилизировано 38</w:t>
      </w:r>
      <w:r w:rsidRPr="00402E8F">
        <w:rPr>
          <w:rFonts w:ascii="Times New Roman" w:eastAsia="Times New Roman" w:hAnsi="Times New Roman"/>
          <w:b/>
          <w:sz w:val="28"/>
          <w:szCs w:val="28"/>
        </w:rPr>
        <w:t xml:space="preserve"> 600 </w:t>
      </w:r>
      <w:r w:rsidRPr="00402E8F">
        <w:rPr>
          <w:rFonts w:ascii="Times New Roman" w:eastAsia="Times New Roman" w:hAnsi="Times New Roman"/>
          <w:sz w:val="28"/>
          <w:szCs w:val="28"/>
        </w:rPr>
        <w:t xml:space="preserve">штук ртутьсодержащих ламп и приборов.  </w:t>
      </w:r>
    </w:p>
    <w:p w14:paraId="6ABC3D2D" w14:textId="6C565916" w:rsidR="005760C5" w:rsidRPr="00402E8F" w:rsidRDefault="00406DE8" w:rsidP="005760C5">
      <w:pPr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402E8F">
        <w:rPr>
          <w:rFonts w:ascii="Times New Roman" w:hAnsi="Times New Roman"/>
          <w:sz w:val="28"/>
          <w:szCs w:val="28"/>
        </w:rPr>
        <w:t>Департаментом экологического мониторинга</w:t>
      </w:r>
      <w:r w:rsidR="005760C5" w:rsidRPr="00402E8F">
        <w:rPr>
          <w:rFonts w:ascii="Times New Roman" w:hAnsi="Times New Roman"/>
          <w:sz w:val="28"/>
          <w:szCs w:val="28"/>
        </w:rPr>
        <w:t xml:space="preserve"> </w:t>
      </w:r>
      <w:r w:rsidRPr="00402E8F">
        <w:rPr>
          <w:rFonts w:ascii="Times New Roman" w:hAnsi="Times New Roman"/>
          <w:sz w:val="28"/>
          <w:szCs w:val="28"/>
        </w:rPr>
        <w:t xml:space="preserve">оказывается услуга </w:t>
      </w:r>
      <w:r w:rsidR="005760C5" w:rsidRPr="00402E8F">
        <w:rPr>
          <w:rFonts w:ascii="Times New Roman" w:hAnsi="Times New Roman"/>
          <w:sz w:val="28"/>
          <w:szCs w:val="28"/>
        </w:rPr>
        <w:t xml:space="preserve">«Инвентаризация и </w:t>
      </w:r>
      <w:proofErr w:type="spellStart"/>
      <w:r w:rsidR="005760C5" w:rsidRPr="00402E8F">
        <w:rPr>
          <w:rFonts w:ascii="Times New Roman" w:hAnsi="Times New Roman"/>
          <w:sz w:val="28"/>
          <w:szCs w:val="28"/>
        </w:rPr>
        <w:t>лесопатология</w:t>
      </w:r>
      <w:proofErr w:type="spellEnd"/>
      <w:r w:rsidR="005760C5" w:rsidRPr="00402E8F">
        <w:rPr>
          <w:rFonts w:ascii="Times New Roman" w:hAnsi="Times New Roman"/>
          <w:sz w:val="28"/>
          <w:szCs w:val="28"/>
        </w:rPr>
        <w:t>»</w:t>
      </w:r>
    </w:p>
    <w:p w14:paraId="1D047075" w14:textId="5EBE5E60" w:rsidR="005760C5" w:rsidRPr="00402E8F" w:rsidRDefault="00406DE8" w:rsidP="005760C5">
      <w:pPr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402E8F">
        <w:rPr>
          <w:rFonts w:ascii="Times New Roman" w:hAnsi="Times New Roman"/>
          <w:sz w:val="28"/>
          <w:szCs w:val="28"/>
        </w:rPr>
        <w:lastRenderedPageBreak/>
        <w:t>На 2025 год п</w:t>
      </w:r>
      <w:r w:rsidR="005760C5" w:rsidRPr="00402E8F">
        <w:rPr>
          <w:rFonts w:ascii="Times New Roman" w:hAnsi="Times New Roman"/>
          <w:sz w:val="28"/>
          <w:szCs w:val="28"/>
        </w:rPr>
        <w:t xml:space="preserve">о заключенным 11 договор на сумму 7 659 450 с юридическими и физическими лицами на </w:t>
      </w:r>
      <w:proofErr w:type="spellStart"/>
      <w:r w:rsidR="005760C5" w:rsidRPr="00402E8F">
        <w:rPr>
          <w:rFonts w:ascii="Times New Roman" w:hAnsi="Times New Roman"/>
          <w:sz w:val="28"/>
          <w:szCs w:val="28"/>
        </w:rPr>
        <w:t>подготовления</w:t>
      </w:r>
      <w:proofErr w:type="spellEnd"/>
      <w:r w:rsidR="005760C5" w:rsidRPr="00402E8F">
        <w:rPr>
          <w:rFonts w:ascii="Times New Roman" w:hAnsi="Times New Roman"/>
          <w:sz w:val="28"/>
          <w:szCs w:val="28"/>
        </w:rPr>
        <w:t xml:space="preserve"> материалов инвентаризации и лесопатологического обследования выполнено с занесением в Реестр зеленных насаждений по мере поступление.</w:t>
      </w:r>
    </w:p>
    <w:p w14:paraId="4E448B6F" w14:textId="6D0DE289" w:rsidR="00406DE8" w:rsidRPr="00402E8F" w:rsidRDefault="00406DE8" w:rsidP="00406DE8">
      <w:pPr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402E8F">
        <w:rPr>
          <w:rFonts w:ascii="Times New Roman" w:hAnsi="Times New Roman"/>
          <w:sz w:val="28"/>
          <w:szCs w:val="28"/>
        </w:rPr>
        <w:t xml:space="preserve">От жителей на портал </w:t>
      </w:r>
      <w:r w:rsidR="00E2630B" w:rsidRPr="00402E8F">
        <w:rPr>
          <w:rFonts w:ascii="Times New Roman" w:hAnsi="Times New Roman"/>
          <w:sz w:val="28"/>
          <w:szCs w:val="28"/>
        </w:rPr>
        <w:t>«</w:t>
      </w:r>
      <w:r w:rsidRPr="00402E8F">
        <w:rPr>
          <w:rFonts w:ascii="Times New Roman" w:hAnsi="Times New Roman"/>
          <w:sz w:val="28"/>
          <w:szCs w:val="28"/>
        </w:rPr>
        <w:t>Реестр зеленых насаждений города Алматы</w:t>
      </w:r>
      <w:r w:rsidR="00E2630B" w:rsidRPr="00402E8F">
        <w:rPr>
          <w:rFonts w:ascii="Times New Roman" w:hAnsi="Times New Roman"/>
          <w:sz w:val="28"/>
          <w:szCs w:val="28"/>
        </w:rPr>
        <w:t>»</w:t>
      </w:r>
      <w:r w:rsidRPr="00402E8F">
        <w:rPr>
          <w:rFonts w:ascii="Times New Roman" w:hAnsi="Times New Roman"/>
          <w:sz w:val="28"/>
          <w:szCs w:val="28"/>
        </w:rPr>
        <w:t xml:space="preserve"> не </w:t>
      </w:r>
      <w:proofErr w:type="gramStart"/>
      <w:r w:rsidRPr="00402E8F">
        <w:rPr>
          <w:rFonts w:ascii="Times New Roman" w:hAnsi="Times New Roman"/>
          <w:sz w:val="28"/>
          <w:szCs w:val="28"/>
        </w:rPr>
        <w:t>поступило  обращений</w:t>
      </w:r>
      <w:proofErr w:type="gramEnd"/>
      <w:r w:rsidRPr="00402E8F">
        <w:rPr>
          <w:rFonts w:ascii="Times New Roman" w:hAnsi="Times New Roman"/>
          <w:sz w:val="28"/>
          <w:szCs w:val="28"/>
        </w:rPr>
        <w:t>, услуги не производились.</w:t>
      </w:r>
    </w:p>
    <w:p w14:paraId="3FCC5A7C" w14:textId="68B1BE41" w:rsidR="00406DE8" w:rsidRPr="00402E8F" w:rsidRDefault="00406DE8" w:rsidP="00406DE8">
      <w:pPr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402E8F">
        <w:rPr>
          <w:rFonts w:ascii="Times New Roman" w:hAnsi="Times New Roman"/>
          <w:sz w:val="28"/>
          <w:szCs w:val="28"/>
        </w:rPr>
        <w:t>Были проведены обследования по поступившим обращением от жителей</w:t>
      </w:r>
      <w:r w:rsidR="00D4360E" w:rsidRPr="00402E8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4360E" w:rsidRPr="00402E8F">
        <w:rPr>
          <w:rFonts w:ascii="Times New Roman" w:hAnsi="Times New Roman"/>
          <w:sz w:val="28"/>
          <w:szCs w:val="28"/>
        </w:rPr>
        <w:t xml:space="preserve">в </w:t>
      </w:r>
      <w:r w:rsidRPr="00402E8F">
        <w:rPr>
          <w:rFonts w:ascii="Times New Roman" w:hAnsi="Times New Roman"/>
          <w:sz w:val="28"/>
          <w:szCs w:val="28"/>
        </w:rPr>
        <w:t xml:space="preserve"> Общественн</w:t>
      </w:r>
      <w:r w:rsidR="00D4360E" w:rsidRPr="00402E8F">
        <w:rPr>
          <w:rFonts w:ascii="Times New Roman" w:hAnsi="Times New Roman"/>
          <w:sz w:val="28"/>
          <w:szCs w:val="28"/>
        </w:rPr>
        <w:t>ую</w:t>
      </w:r>
      <w:proofErr w:type="gramEnd"/>
      <w:r w:rsidRPr="00402E8F">
        <w:rPr>
          <w:rFonts w:ascii="Times New Roman" w:hAnsi="Times New Roman"/>
          <w:sz w:val="28"/>
          <w:szCs w:val="28"/>
        </w:rPr>
        <w:t xml:space="preserve"> приемн</w:t>
      </w:r>
      <w:r w:rsidR="00D4360E" w:rsidRPr="00402E8F">
        <w:rPr>
          <w:rFonts w:ascii="Times New Roman" w:hAnsi="Times New Roman"/>
          <w:sz w:val="28"/>
          <w:szCs w:val="28"/>
        </w:rPr>
        <w:t>ую</w:t>
      </w:r>
      <w:r w:rsidRPr="00402E8F">
        <w:rPr>
          <w:rFonts w:ascii="Times New Roman" w:hAnsi="Times New Roman"/>
          <w:sz w:val="28"/>
          <w:szCs w:val="28"/>
        </w:rPr>
        <w:t xml:space="preserve"> Акимата "</w:t>
      </w:r>
      <w:proofErr w:type="spellStart"/>
      <w:r w:rsidRPr="00402E8F">
        <w:rPr>
          <w:rFonts w:ascii="Times New Roman" w:hAnsi="Times New Roman"/>
          <w:sz w:val="28"/>
          <w:szCs w:val="28"/>
        </w:rPr>
        <w:t>Open</w:t>
      </w:r>
      <w:proofErr w:type="spellEnd"/>
      <w:r w:rsidRPr="00402E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2E8F">
        <w:rPr>
          <w:rFonts w:ascii="Times New Roman" w:hAnsi="Times New Roman"/>
          <w:sz w:val="28"/>
          <w:szCs w:val="28"/>
        </w:rPr>
        <w:t>Almaty</w:t>
      </w:r>
      <w:proofErr w:type="spellEnd"/>
      <w:r w:rsidRPr="00402E8F">
        <w:rPr>
          <w:rFonts w:ascii="Times New Roman" w:hAnsi="Times New Roman"/>
          <w:sz w:val="28"/>
          <w:szCs w:val="28"/>
        </w:rPr>
        <w:t xml:space="preserve">" по состоянию аварийных деревьев </w:t>
      </w:r>
      <w:r w:rsidR="00D4360E" w:rsidRPr="00402E8F">
        <w:rPr>
          <w:rFonts w:ascii="Times New Roman" w:hAnsi="Times New Roman"/>
          <w:sz w:val="28"/>
          <w:szCs w:val="28"/>
        </w:rPr>
        <w:t>в</w:t>
      </w:r>
      <w:r w:rsidRPr="00402E8F">
        <w:rPr>
          <w:rFonts w:ascii="Times New Roman" w:hAnsi="Times New Roman"/>
          <w:sz w:val="28"/>
          <w:szCs w:val="28"/>
        </w:rPr>
        <w:t xml:space="preserve"> четыре районам</w:t>
      </w:r>
      <w:r w:rsidR="00D4360E" w:rsidRPr="00402E8F">
        <w:rPr>
          <w:rFonts w:ascii="Times New Roman" w:hAnsi="Times New Roman"/>
          <w:sz w:val="28"/>
          <w:szCs w:val="28"/>
        </w:rPr>
        <w:t xml:space="preserve"> города Алматы и 8 обращений через систему </w:t>
      </w:r>
      <w:r w:rsidRPr="00402E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2E8F">
        <w:rPr>
          <w:rFonts w:ascii="Times New Roman" w:hAnsi="Times New Roman"/>
          <w:sz w:val="28"/>
          <w:szCs w:val="28"/>
        </w:rPr>
        <w:t>e.Otinish</w:t>
      </w:r>
      <w:proofErr w:type="spellEnd"/>
      <w:r w:rsidRPr="00402E8F">
        <w:rPr>
          <w:rFonts w:ascii="Times New Roman" w:hAnsi="Times New Roman"/>
          <w:sz w:val="28"/>
          <w:szCs w:val="28"/>
        </w:rPr>
        <w:t>.</w:t>
      </w:r>
    </w:p>
    <w:p w14:paraId="79E9AB00" w14:textId="77777777" w:rsidR="00406DE8" w:rsidRPr="00402E8F" w:rsidRDefault="00406DE8" w:rsidP="005760C5">
      <w:pPr>
        <w:ind w:firstLine="708"/>
        <w:jc w:val="both"/>
        <w:outlineLvl w:val="0"/>
        <w:rPr>
          <w:rFonts w:ascii="Times New Roman" w:hAnsi="Times New Roman"/>
          <w:b/>
          <w:i/>
          <w:sz w:val="28"/>
          <w:szCs w:val="28"/>
          <w:lang w:bidi="ar-SA"/>
        </w:rPr>
      </w:pPr>
    </w:p>
    <w:p w14:paraId="1A06A7C7" w14:textId="508A6F8B" w:rsidR="00582FC5" w:rsidRPr="00402E8F" w:rsidRDefault="00406DE8" w:rsidP="00015C79">
      <w:pPr>
        <w:ind w:firstLine="708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402E8F">
        <w:rPr>
          <w:rFonts w:ascii="Times New Roman" w:hAnsi="Times New Roman"/>
          <w:noProof/>
          <w:lang w:bidi="ar-SA"/>
        </w:rPr>
        <w:drawing>
          <wp:inline distT="0" distB="0" distL="0" distR="0" wp14:anchorId="69E6036E" wp14:editId="181F5B7B">
            <wp:extent cx="6273165" cy="4448175"/>
            <wp:effectExtent l="0" t="0" r="0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16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D0AAE" w14:textId="77777777" w:rsidR="007E44C5" w:rsidRPr="00402E8F" w:rsidRDefault="007E44C5" w:rsidP="007E44C5">
      <w:pPr>
        <w:pStyle w:val="11"/>
        <w:spacing w:line="240" w:lineRule="auto"/>
        <w:ind w:firstLine="708"/>
        <w:jc w:val="both"/>
        <w:rPr>
          <w:b/>
          <w:bCs/>
          <w:sz w:val="28"/>
          <w:szCs w:val="28"/>
          <w:u w:val="single"/>
        </w:rPr>
      </w:pPr>
    </w:p>
    <w:p w14:paraId="3E3160FD" w14:textId="77777777" w:rsidR="00881D59" w:rsidRPr="00402E8F" w:rsidRDefault="00881D59" w:rsidP="00881D59">
      <w:pPr>
        <w:pStyle w:val="25"/>
        <w:shd w:val="clear" w:color="auto" w:fill="auto"/>
        <w:spacing w:line="240" w:lineRule="auto"/>
        <w:ind w:firstLine="709"/>
        <w:jc w:val="both"/>
        <w:rPr>
          <w:sz w:val="28"/>
          <w:szCs w:val="28"/>
          <w:lang w:val="ru-RU"/>
        </w:rPr>
      </w:pPr>
      <w:r w:rsidRPr="00402E8F">
        <w:rPr>
          <w:sz w:val="28"/>
          <w:szCs w:val="28"/>
          <w:lang w:val="ru-RU"/>
        </w:rPr>
        <w:t>Платные услуги оказываются на основе заключенных договоров Товарищества с заказчиками по установленным ценам по безналичному расчету. Отсутствие непосредственного контакта работников Товарищества с заказчиком сводит к минимуму вероятные коррупционные риски в деятельности Товарищества при оказании услуг.</w:t>
      </w:r>
    </w:p>
    <w:p w14:paraId="28B442E8" w14:textId="77777777" w:rsidR="00FC7994" w:rsidRPr="00402E8F" w:rsidRDefault="00FC7994" w:rsidP="00FC7994">
      <w:pPr>
        <w:pStyle w:val="11"/>
        <w:spacing w:line="240" w:lineRule="auto"/>
        <w:ind w:firstLine="708"/>
        <w:jc w:val="both"/>
        <w:rPr>
          <w:sz w:val="28"/>
          <w:szCs w:val="28"/>
        </w:rPr>
      </w:pPr>
      <w:r w:rsidRPr="00402E8F">
        <w:rPr>
          <w:b/>
          <w:bCs/>
          <w:sz w:val="28"/>
          <w:szCs w:val="28"/>
          <w:u w:val="single"/>
        </w:rPr>
        <w:t>Выявление скрытых услуг</w:t>
      </w:r>
    </w:p>
    <w:p w14:paraId="26777D5F" w14:textId="77777777" w:rsidR="00FC7994" w:rsidRPr="00402E8F" w:rsidRDefault="00FC7994" w:rsidP="00FC7994">
      <w:pPr>
        <w:shd w:val="clear" w:color="auto" w:fill="FFFFFF"/>
        <w:tabs>
          <w:tab w:val="left" w:pos="0"/>
          <w:tab w:val="left" w:pos="709"/>
          <w:tab w:val="left" w:pos="993"/>
          <w:tab w:val="left" w:pos="1276"/>
        </w:tabs>
        <w:jc w:val="both"/>
        <w:rPr>
          <w:rFonts w:ascii="Times New Roman" w:hAnsi="Times New Roman"/>
          <w:color w:val="000000" w:themeColor="text1"/>
          <w:sz w:val="10"/>
          <w:szCs w:val="10"/>
        </w:rPr>
      </w:pPr>
      <w:r w:rsidRPr="00402E8F">
        <w:rPr>
          <w:rFonts w:ascii="Times New Roman" w:hAnsi="Times New Roman"/>
          <w:color w:val="000000" w:themeColor="text1"/>
          <w:sz w:val="28"/>
          <w:szCs w:val="28"/>
        </w:rPr>
        <w:tab/>
      </w:r>
    </w:p>
    <w:p w14:paraId="7B1022D1" w14:textId="4F163489" w:rsidR="00E227C4" w:rsidRPr="00402E8F" w:rsidRDefault="00FC7994" w:rsidP="004031A9">
      <w:pPr>
        <w:shd w:val="clear" w:color="auto" w:fill="FFFFFF"/>
        <w:tabs>
          <w:tab w:val="left" w:pos="0"/>
          <w:tab w:val="left" w:pos="709"/>
          <w:tab w:val="left" w:pos="993"/>
          <w:tab w:val="left" w:pos="1276"/>
        </w:tabs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402E8F">
        <w:rPr>
          <w:rFonts w:ascii="Times New Roman" w:hAnsi="Times New Roman"/>
          <w:color w:val="000000" w:themeColor="text1"/>
          <w:sz w:val="28"/>
          <w:szCs w:val="28"/>
        </w:rPr>
        <w:tab/>
      </w:r>
      <w:r w:rsidR="00E227C4" w:rsidRPr="00402E8F"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Риск: </w:t>
      </w:r>
      <w:r w:rsidR="00414E91" w:rsidRPr="00402E8F">
        <w:rPr>
          <w:rFonts w:ascii="Times New Roman" w:hAnsi="Times New Roman"/>
          <w:color w:val="000000" w:themeColor="text1"/>
          <w:sz w:val="28"/>
          <w:szCs w:val="28"/>
        </w:rPr>
        <w:t>несоблюдение</w:t>
      </w:r>
      <w:r w:rsidR="00E227C4" w:rsidRPr="00402E8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14E91" w:rsidRPr="00402E8F">
        <w:rPr>
          <w:rFonts w:ascii="Times New Roman" w:hAnsi="Times New Roman"/>
          <w:color w:val="000000" w:themeColor="text1"/>
          <w:sz w:val="28"/>
          <w:szCs w:val="28"/>
        </w:rPr>
        <w:t xml:space="preserve">требований </w:t>
      </w:r>
      <w:r w:rsidR="00E227C4" w:rsidRPr="00402E8F">
        <w:rPr>
          <w:rFonts w:ascii="Times New Roman" w:hAnsi="Times New Roman"/>
          <w:color w:val="000000" w:themeColor="text1"/>
          <w:sz w:val="28"/>
          <w:szCs w:val="28"/>
        </w:rPr>
        <w:t>в вопрос</w:t>
      </w:r>
      <w:r w:rsidR="00414E91" w:rsidRPr="00402E8F">
        <w:rPr>
          <w:rFonts w:ascii="Times New Roman" w:hAnsi="Times New Roman"/>
          <w:color w:val="000000" w:themeColor="text1"/>
          <w:sz w:val="28"/>
          <w:szCs w:val="28"/>
        </w:rPr>
        <w:t>ах</w:t>
      </w:r>
      <w:r w:rsidR="00E227C4" w:rsidRPr="00402E8F">
        <w:rPr>
          <w:rFonts w:ascii="Times New Roman" w:hAnsi="Times New Roman"/>
          <w:color w:val="000000" w:themeColor="text1"/>
          <w:sz w:val="28"/>
          <w:szCs w:val="28"/>
        </w:rPr>
        <w:t xml:space="preserve"> оказания услуги. </w:t>
      </w:r>
      <w:r w:rsidR="00E227C4" w:rsidRPr="00402E8F">
        <w:rPr>
          <w:rFonts w:ascii="Times New Roman" w:hAnsi="Times New Roman"/>
          <w:b/>
          <w:i/>
          <w:iCs/>
          <w:color w:val="000000" w:themeColor="text1"/>
          <w:sz w:val="28"/>
          <w:szCs w:val="28"/>
          <w:shd w:val="clear" w:color="auto" w:fill="FFFFFF"/>
        </w:rPr>
        <w:t>Уровень риска:</w:t>
      </w:r>
      <w:r w:rsidR="00E227C4" w:rsidRPr="00402E8F">
        <w:rPr>
          <w:rFonts w:ascii="Times New Roman" w:hAnsi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A65C48" w:rsidRPr="00402E8F">
        <w:rPr>
          <w:rFonts w:ascii="Times New Roman" w:hAnsi="Times New Roman"/>
          <w:i/>
          <w:iCs/>
          <w:color w:val="000000" w:themeColor="text1"/>
          <w:sz w:val="28"/>
          <w:szCs w:val="28"/>
          <w:shd w:val="clear" w:color="auto" w:fill="FFFFFF"/>
        </w:rPr>
        <w:t>средний</w:t>
      </w:r>
      <w:r w:rsidR="00E227C4" w:rsidRPr="00402E8F">
        <w:rPr>
          <w:rFonts w:ascii="Times New Roman" w:hAnsi="Times New Roman"/>
          <w:i/>
          <w:iCs/>
          <w:color w:val="000000" w:themeColor="text1"/>
          <w:sz w:val="28"/>
          <w:szCs w:val="28"/>
          <w:shd w:val="clear" w:color="auto" w:fill="FFFFFF"/>
        </w:rPr>
        <w:t>.</w:t>
      </w:r>
    </w:p>
    <w:p w14:paraId="3514AAEE" w14:textId="77777777" w:rsidR="00E227C4" w:rsidRPr="00402E8F" w:rsidRDefault="00E227C4" w:rsidP="00E227C4">
      <w:pPr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</w:pPr>
      <w:r w:rsidRPr="00402E8F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Рекомендация: </w:t>
      </w:r>
    </w:p>
    <w:p w14:paraId="2D4CA709" w14:textId="77777777" w:rsidR="009B750C" w:rsidRDefault="00FC7994" w:rsidP="00B946BA">
      <w:pPr>
        <w:pStyle w:val="aff1"/>
        <w:ind w:left="0" w:firstLine="709"/>
        <w:jc w:val="both"/>
        <w:rPr>
          <w:rFonts w:ascii="Times New Roman" w:eastAsia="Times New Roman" w:hAnsi="Times New Roman"/>
          <w:spacing w:val="4"/>
          <w:sz w:val="28"/>
          <w:szCs w:val="28"/>
          <w:lang w:eastAsia="x-none" w:bidi="ar-SA"/>
        </w:rPr>
      </w:pPr>
      <w:r w:rsidRPr="00FC7994">
        <w:rPr>
          <w:rFonts w:ascii="Times New Roman" w:eastAsia="Times New Roman" w:hAnsi="Times New Roman"/>
          <w:spacing w:val="4"/>
          <w:sz w:val="28"/>
          <w:szCs w:val="28"/>
          <w:lang w:eastAsia="x-none" w:bidi="ar-SA"/>
        </w:rPr>
        <w:t xml:space="preserve">Регламентация порядка оказания услуги </w:t>
      </w:r>
      <w:r w:rsidR="004031A9">
        <w:rPr>
          <w:rFonts w:ascii="Times New Roman" w:eastAsia="Times New Roman" w:hAnsi="Times New Roman"/>
          <w:spacing w:val="4"/>
          <w:sz w:val="28"/>
          <w:szCs w:val="28"/>
          <w:lang w:eastAsia="x-none" w:bidi="ar-SA"/>
        </w:rPr>
        <w:t xml:space="preserve">путем </w:t>
      </w:r>
      <w:proofErr w:type="gramStart"/>
      <w:r w:rsidR="004031A9">
        <w:rPr>
          <w:rFonts w:ascii="Times New Roman" w:eastAsia="Times New Roman" w:hAnsi="Times New Roman"/>
          <w:spacing w:val="4"/>
          <w:sz w:val="28"/>
          <w:szCs w:val="28"/>
          <w:lang w:eastAsia="x-none" w:bidi="ar-SA"/>
        </w:rPr>
        <w:t>принятия Правил</w:t>
      </w:r>
      <w:proofErr w:type="gramEnd"/>
      <w:r w:rsidR="004031A9">
        <w:rPr>
          <w:rFonts w:ascii="Times New Roman" w:eastAsia="Times New Roman" w:hAnsi="Times New Roman"/>
          <w:spacing w:val="4"/>
          <w:sz w:val="28"/>
          <w:szCs w:val="28"/>
          <w:lang w:eastAsia="x-none" w:bidi="ar-SA"/>
        </w:rPr>
        <w:t xml:space="preserve"> по каждому виду услуг оказываемой Товариществом. </w:t>
      </w:r>
      <w:bookmarkEnd w:id="15"/>
      <w:bookmarkEnd w:id="16"/>
    </w:p>
    <w:p w14:paraId="3E0E23F5" w14:textId="29B203E8" w:rsidR="00373378" w:rsidRPr="00402E8F" w:rsidRDefault="005A5B9C" w:rsidP="00B946BA">
      <w:pPr>
        <w:pStyle w:val="aff1"/>
        <w:ind w:left="0" w:firstLine="709"/>
        <w:jc w:val="both"/>
        <w:rPr>
          <w:b/>
          <w:color w:val="000000" w:themeColor="text1"/>
          <w:sz w:val="28"/>
          <w:szCs w:val="28"/>
          <w:u w:val="single"/>
        </w:rPr>
      </w:pPr>
      <w:r w:rsidRPr="00402E8F">
        <w:rPr>
          <w:b/>
          <w:color w:val="000000" w:themeColor="text1"/>
          <w:sz w:val="28"/>
          <w:szCs w:val="28"/>
          <w:u w:val="single"/>
        </w:rPr>
        <w:lastRenderedPageBreak/>
        <w:t>ЗАКЛЮЧИТЕЛЬНАЯ ЧАСТЬ</w:t>
      </w:r>
    </w:p>
    <w:p w14:paraId="3F8647D8" w14:textId="77777777" w:rsidR="006D2DF9" w:rsidRPr="00402E8F" w:rsidRDefault="006D2DF9" w:rsidP="006D2DF9">
      <w:pPr>
        <w:pStyle w:val="11"/>
        <w:spacing w:line="240" w:lineRule="auto"/>
        <w:jc w:val="both"/>
        <w:rPr>
          <w:b/>
          <w:color w:val="000000" w:themeColor="text1"/>
          <w:sz w:val="16"/>
          <w:szCs w:val="16"/>
          <w:u w:val="single"/>
        </w:rPr>
      </w:pPr>
    </w:p>
    <w:p w14:paraId="1D7EFB25" w14:textId="7AA601FB" w:rsidR="00373378" w:rsidRDefault="00806C5C" w:rsidP="006D2DF9">
      <w:pPr>
        <w:pStyle w:val="11"/>
        <w:spacing w:line="240" w:lineRule="auto"/>
        <w:ind w:firstLine="708"/>
        <w:jc w:val="both"/>
        <w:rPr>
          <w:b/>
          <w:bCs/>
          <w:color w:val="000000" w:themeColor="text1"/>
          <w:sz w:val="28"/>
          <w:szCs w:val="28"/>
          <w:u w:val="single"/>
        </w:rPr>
      </w:pPr>
      <w:r w:rsidRPr="00402E8F">
        <w:rPr>
          <w:b/>
          <w:color w:val="000000" w:themeColor="text1"/>
          <w:sz w:val="28"/>
          <w:szCs w:val="28"/>
          <w:u w:val="single"/>
        </w:rPr>
        <w:t xml:space="preserve">Рекомендации по устранению установленных коррупционных рисков в деятельности </w:t>
      </w:r>
      <w:r w:rsidR="00D937F9" w:rsidRPr="00402E8F">
        <w:rPr>
          <w:b/>
          <w:bCs/>
          <w:color w:val="000000" w:themeColor="text1"/>
          <w:sz w:val="28"/>
          <w:szCs w:val="28"/>
          <w:u w:val="single"/>
        </w:rPr>
        <w:t>Товарищества</w:t>
      </w:r>
    </w:p>
    <w:p w14:paraId="4DA700D4" w14:textId="1AD7AE98" w:rsidR="00775FD2" w:rsidRDefault="00775FD2" w:rsidP="006D2DF9">
      <w:pPr>
        <w:pStyle w:val="11"/>
        <w:spacing w:line="240" w:lineRule="auto"/>
        <w:ind w:firstLine="708"/>
        <w:jc w:val="both"/>
        <w:rPr>
          <w:b/>
          <w:bCs/>
          <w:color w:val="000000" w:themeColor="text1"/>
          <w:sz w:val="28"/>
          <w:szCs w:val="28"/>
          <w:u w:val="single"/>
        </w:rPr>
      </w:pPr>
    </w:p>
    <w:p w14:paraId="5B8FD2DC" w14:textId="60765B0C" w:rsidR="00775FD2" w:rsidRPr="00402E8F" w:rsidRDefault="00775FD2" w:rsidP="00775FD2">
      <w:pPr>
        <w:pStyle w:val="11"/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</w:t>
      </w:r>
      <w:r w:rsidRPr="00402E8F">
        <w:rPr>
          <w:color w:val="000000" w:themeColor="text1"/>
          <w:sz w:val="28"/>
          <w:szCs w:val="28"/>
        </w:rPr>
        <w:t xml:space="preserve">Осуществить перевод сайта на государственный язык. </w:t>
      </w:r>
    </w:p>
    <w:p w14:paraId="37993876" w14:textId="68F919E0" w:rsidR="00775FD2" w:rsidRPr="00402E8F" w:rsidRDefault="00775FD2" w:rsidP="00775FD2">
      <w:pPr>
        <w:pStyle w:val="11"/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Pr="00402E8F">
        <w:rPr>
          <w:color w:val="000000" w:themeColor="text1"/>
          <w:sz w:val="28"/>
          <w:szCs w:val="28"/>
        </w:rPr>
        <w:t>Наполнить и обновлять сайт Товарищества информацией согласно подпункту 8 Статьи 16 Размещение информации на Интернет-ресурсах Закона «О доступе к информации» от 16 ноября 2015 года № 401-V ЗРК</w:t>
      </w:r>
    </w:p>
    <w:p w14:paraId="37FF7130" w14:textId="5F8E3273" w:rsidR="00775FD2" w:rsidRDefault="00775FD2" w:rsidP="00775FD2">
      <w:pPr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3. </w:t>
      </w:r>
      <w:r w:rsidRPr="00402E8F">
        <w:rPr>
          <w:rFonts w:ascii="Times New Roman" w:hAnsi="Times New Roman"/>
          <w:sz w:val="28"/>
          <w:szCs w:val="28"/>
          <w:lang w:eastAsia="zh-CN"/>
        </w:rPr>
        <w:t>Определить ответственное лицо обеспечивающего связь с населением через популярные мессенджеры и взаимодействие с подразделениями Товарищества для реагирования на жалобы и предложения населения, наполнения новостного контента сайт</w:t>
      </w:r>
      <w:r>
        <w:rPr>
          <w:rFonts w:ascii="Times New Roman" w:hAnsi="Times New Roman"/>
          <w:sz w:val="28"/>
          <w:szCs w:val="28"/>
          <w:lang w:eastAsia="zh-CN"/>
        </w:rPr>
        <w:t>а</w:t>
      </w:r>
      <w:r w:rsidRPr="00402E8F">
        <w:rPr>
          <w:rFonts w:ascii="Times New Roman" w:hAnsi="Times New Roman"/>
          <w:sz w:val="28"/>
          <w:szCs w:val="28"/>
          <w:lang w:eastAsia="zh-CN"/>
        </w:rPr>
        <w:t xml:space="preserve"> и мессенджер</w:t>
      </w:r>
      <w:r>
        <w:rPr>
          <w:rFonts w:ascii="Times New Roman" w:hAnsi="Times New Roman"/>
          <w:sz w:val="28"/>
          <w:szCs w:val="28"/>
          <w:lang w:eastAsia="zh-CN"/>
        </w:rPr>
        <w:t>ов</w:t>
      </w:r>
      <w:r w:rsidRPr="00402E8F">
        <w:rPr>
          <w:sz w:val="28"/>
          <w:szCs w:val="28"/>
        </w:rPr>
        <w:t>.</w:t>
      </w:r>
    </w:p>
    <w:p w14:paraId="401D8FC3" w14:textId="11607D20" w:rsidR="001566D9" w:rsidRPr="001566D9" w:rsidRDefault="001566D9" w:rsidP="001566D9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r w:rsidRPr="00402E8F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402E8F">
        <w:rPr>
          <w:rFonts w:ascii="Times New Roman" w:hAnsi="Times New Roman"/>
          <w:bCs/>
          <w:sz w:val="28"/>
          <w:szCs w:val="28"/>
        </w:rPr>
        <w:t>ров</w:t>
      </w:r>
      <w:r>
        <w:rPr>
          <w:rFonts w:ascii="Times New Roman" w:hAnsi="Times New Roman"/>
          <w:bCs/>
          <w:sz w:val="28"/>
          <w:szCs w:val="28"/>
        </w:rPr>
        <w:t>одить дополнительно</w:t>
      </w:r>
      <w:r w:rsidRPr="00402E8F">
        <w:rPr>
          <w:rFonts w:ascii="Times New Roman" w:hAnsi="Times New Roman"/>
          <w:bCs/>
          <w:sz w:val="28"/>
          <w:szCs w:val="28"/>
        </w:rPr>
        <w:t xml:space="preserve"> разъяснительную работу с </w:t>
      </w:r>
      <w:r>
        <w:rPr>
          <w:rFonts w:ascii="Times New Roman" w:hAnsi="Times New Roman"/>
          <w:bCs/>
          <w:sz w:val="28"/>
          <w:szCs w:val="28"/>
        </w:rPr>
        <w:t xml:space="preserve">работниками </w:t>
      </w:r>
      <w:r w:rsidRPr="001566D9">
        <w:rPr>
          <w:rFonts w:ascii="Times New Roman" w:hAnsi="Times New Roman"/>
          <w:color w:val="000000" w:themeColor="text1"/>
          <w:sz w:val="28"/>
          <w:szCs w:val="28"/>
        </w:rPr>
        <w:t>Департамента охраны окружающей среды в целях предупреждения коррупционных рисков.</w:t>
      </w:r>
    </w:p>
    <w:p w14:paraId="5F51AE12" w14:textId="2BAA7221" w:rsidR="00775FD2" w:rsidRPr="00402E8F" w:rsidRDefault="001566D9" w:rsidP="006D2DF9">
      <w:pPr>
        <w:pStyle w:val="11"/>
        <w:spacing w:line="240" w:lineRule="auto"/>
        <w:ind w:firstLine="708"/>
        <w:jc w:val="both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5</w:t>
      </w:r>
      <w:r w:rsidR="00775FD2">
        <w:rPr>
          <w:color w:val="000000" w:themeColor="text1"/>
          <w:sz w:val="28"/>
          <w:szCs w:val="28"/>
        </w:rPr>
        <w:t xml:space="preserve">. Вести </w:t>
      </w:r>
      <w:r w:rsidR="00775FD2" w:rsidRPr="00402E8F">
        <w:rPr>
          <w:color w:val="000000" w:themeColor="text1"/>
          <w:sz w:val="28"/>
          <w:szCs w:val="28"/>
        </w:rPr>
        <w:t>постоянный мониторинг с целью выявления возможных коррупционных рисков, при принятии нормативных актов, регулирующих деятельность товарищества.</w:t>
      </w:r>
      <w:r w:rsidR="00775FD2">
        <w:rPr>
          <w:b/>
          <w:color w:val="000000" w:themeColor="text1"/>
          <w:sz w:val="28"/>
          <w:szCs w:val="28"/>
          <w:u w:val="single"/>
        </w:rPr>
        <w:t xml:space="preserve"> </w:t>
      </w:r>
    </w:p>
    <w:p w14:paraId="2B756D78" w14:textId="77777777" w:rsidR="006D2DF9" w:rsidRPr="00402E8F" w:rsidRDefault="006D2DF9" w:rsidP="006D2DF9">
      <w:pPr>
        <w:pStyle w:val="11"/>
        <w:spacing w:line="240" w:lineRule="auto"/>
        <w:ind w:firstLine="708"/>
        <w:jc w:val="both"/>
        <w:rPr>
          <w:b/>
          <w:color w:val="000000" w:themeColor="text1"/>
          <w:sz w:val="10"/>
          <w:szCs w:val="10"/>
          <w:u w:val="single"/>
        </w:rPr>
      </w:pPr>
    </w:p>
    <w:p w14:paraId="38586E38" w14:textId="407E064D" w:rsidR="00775FD2" w:rsidRPr="00402E8F" w:rsidRDefault="001566D9" w:rsidP="00775FD2">
      <w:pPr>
        <w:pStyle w:val="11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75FD2">
        <w:rPr>
          <w:sz w:val="28"/>
          <w:szCs w:val="28"/>
        </w:rPr>
        <w:t>.</w:t>
      </w:r>
      <w:r w:rsidR="00775FD2" w:rsidRPr="00402E8F">
        <w:rPr>
          <w:sz w:val="28"/>
          <w:szCs w:val="28"/>
        </w:rPr>
        <w:t xml:space="preserve"> </w:t>
      </w:r>
      <w:r w:rsidR="00775FD2">
        <w:rPr>
          <w:sz w:val="28"/>
          <w:szCs w:val="28"/>
        </w:rPr>
        <w:t>В</w:t>
      </w:r>
      <w:r w:rsidR="00775FD2" w:rsidRPr="00402E8F">
        <w:rPr>
          <w:sz w:val="28"/>
          <w:szCs w:val="28"/>
        </w:rPr>
        <w:t>ести постоянный контроль за прозрачностью проведения государственных закупок, формирования технических спецификаций и приемки товаров, работ и услуг;</w:t>
      </w:r>
    </w:p>
    <w:p w14:paraId="33893934" w14:textId="6B9C1EB8" w:rsidR="00775FD2" w:rsidRPr="00402E8F" w:rsidRDefault="001566D9" w:rsidP="00775FD2">
      <w:pPr>
        <w:pStyle w:val="11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75FD2">
        <w:rPr>
          <w:sz w:val="28"/>
          <w:szCs w:val="28"/>
        </w:rPr>
        <w:t>.</w:t>
      </w:r>
      <w:r w:rsidR="00775FD2" w:rsidRPr="00402E8F">
        <w:rPr>
          <w:sz w:val="28"/>
          <w:szCs w:val="28"/>
        </w:rPr>
        <w:t xml:space="preserve"> </w:t>
      </w:r>
      <w:r w:rsidR="004031A9" w:rsidRPr="00FC7994">
        <w:rPr>
          <w:spacing w:val="4"/>
          <w:sz w:val="28"/>
          <w:szCs w:val="28"/>
          <w:lang w:eastAsia="x-none" w:bidi="ar-SA"/>
        </w:rPr>
        <w:t xml:space="preserve">Регламентация порядка оказания услуги </w:t>
      </w:r>
      <w:r w:rsidR="004031A9">
        <w:rPr>
          <w:spacing w:val="4"/>
          <w:sz w:val="28"/>
          <w:szCs w:val="28"/>
          <w:lang w:eastAsia="x-none" w:bidi="ar-SA"/>
        </w:rPr>
        <w:t xml:space="preserve">путем </w:t>
      </w:r>
      <w:r w:rsidR="008C78DB">
        <w:rPr>
          <w:spacing w:val="4"/>
          <w:sz w:val="28"/>
          <w:szCs w:val="28"/>
          <w:lang w:eastAsia="x-none" w:bidi="ar-SA"/>
        </w:rPr>
        <w:t>принятия Правил</w:t>
      </w:r>
      <w:r w:rsidR="004031A9">
        <w:rPr>
          <w:spacing w:val="4"/>
          <w:sz w:val="28"/>
          <w:szCs w:val="28"/>
          <w:lang w:eastAsia="x-none" w:bidi="ar-SA"/>
        </w:rPr>
        <w:t xml:space="preserve"> по каждому виду услуг оказываемой Товариществом.</w:t>
      </w:r>
    </w:p>
    <w:p w14:paraId="66A556C4" w14:textId="77777777" w:rsidR="00775FD2" w:rsidRDefault="00775FD2" w:rsidP="00A32B80">
      <w:pPr>
        <w:pStyle w:val="11"/>
        <w:spacing w:line="240" w:lineRule="auto"/>
        <w:ind w:firstLine="709"/>
        <w:jc w:val="both"/>
        <w:rPr>
          <w:sz w:val="28"/>
          <w:szCs w:val="28"/>
        </w:rPr>
      </w:pPr>
    </w:p>
    <w:p w14:paraId="15CCB1C0" w14:textId="77777777" w:rsidR="00775FD2" w:rsidRDefault="00775FD2" w:rsidP="00A32B80">
      <w:pPr>
        <w:pStyle w:val="11"/>
        <w:spacing w:line="240" w:lineRule="auto"/>
        <w:ind w:firstLine="709"/>
        <w:jc w:val="both"/>
        <w:rPr>
          <w:sz w:val="28"/>
          <w:szCs w:val="28"/>
        </w:rPr>
      </w:pPr>
    </w:p>
    <w:p w14:paraId="6CDC6C9A" w14:textId="77777777" w:rsidR="00775FD2" w:rsidRDefault="00775FD2" w:rsidP="00A32B80">
      <w:pPr>
        <w:pStyle w:val="11"/>
        <w:spacing w:line="240" w:lineRule="auto"/>
        <w:ind w:firstLine="709"/>
        <w:jc w:val="both"/>
        <w:rPr>
          <w:sz w:val="28"/>
          <w:szCs w:val="28"/>
        </w:rPr>
      </w:pPr>
    </w:p>
    <w:p w14:paraId="185D714D" w14:textId="77777777" w:rsidR="00775FD2" w:rsidRDefault="00775FD2" w:rsidP="00A32B80">
      <w:pPr>
        <w:pStyle w:val="11"/>
        <w:spacing w:line="240" w:lineRule="auto"/>
        <w:ind w:firstLine="709"/>
        <w:jc w:val="both"/>
        <w:rPr>
          <w:sz w:val="28"/>
          <w:szCs w:val="28"/>
        </w:rPr>
      </w:pPr>
    </w:p>
    <w:p w14:paraId="6FB6D77F" w14:textId="77777777" w:rsidR="00373378" w:rsidRPr="00402E8F" w:rsidRDefault="00373378" w:rsidP="00613D3D">
      <w:pPr>
        <w:pStyle w:val="aff1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830D8C0" w14:textId="77777777" w:rsidR="00FB06DE" w:rsidRPr="00402E8F" w:rsidRDefault="00FB06DE" w:rsidP="00613D3D">
      <w:pPr>
        <w:pStyle w:val="11"/>
        <w:spacing w:line="24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14:paraId="54760990" w14:textId="4669E988" w:rsidR="005630A5" w:rsidRPr="00402E8F" w:rsidRDefault="00806C5C" w:rsidP="00613D3D">
      <w:pPr>
        <w:pStyle w:val="11"/>
        <w:spacing w:line="24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402E8F">
        <w:rPr>
          <w:b/>
          <w:bCs/>
          <w:color w:val="000000" w:themeColor="text1"/>
          <w:sz w:val="28"/>
          <w:szCs w:val="28"/>
        </w:rPr>
        <w:t>Руководитель рабочей группы</w:t>
      </w:r>
      <w:r w:rsidR="005E62AF" w:rsidRPr="00402E8F">
        <w:rPr>
          <w:b/>
          <w:bCs/>
          <w:color w:val="000000" w:themeColor="text1"/>
          <w:sz w:val="28"/>
          <w:szCs w:val="28"/>
        </w:rPr>
        <w:t>:</w:t>
      </w:r>
    </w:p>
    <w:p w14:paraId="4F59BED7" w14:textId="477F69EC" w:rsidR="00373378" w:rsidRPr="00402E8F" w:rsidRDefault="00D7243B" w:rsidP="00613D3D">
      <w:pPr>
        <w:pStyle w:val="11"/>
        <w:spacing w:line="240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402E8F">
        <w:rPr>
          <w:bCs/>
          <w:color w:val="000000" w:themeColor="text1"/>
          <w:sz w:val="28"/>
          <w:szCs w:val="28"/>
        </w:rPr>
        <w:t>Комплаенс-офицер</w:t>
      </w:r>
      <w:r w:rsidRPr="00402E8F">
        <w:rPr>
          <w:bCs/>
          <w:color w:val="000000" w:themeColor="text1"/>
          <w:sz w:val="28"/>
          <w:szCs w:val="28"/>
        </w:rPr>
        <w:tab/>
      </w:r>
      <w:r w:rsidRPr="00402E8F">
        <w:rPr>
          <w:bCs/>
          <w:color w:val="000000" w:themeColor="text1"/>
          <w:sz w:val="28"/>
          <w:szCs w:val="28"/>
        </w:rPr>
        <w:tab/>
      </w:r>
      <w:r w:rsidRPr="00402E8F">
        <w:rPr>
          <w:bCs/>
          <w:color w:val="000000" w:themeColor="text1"/>
          <w:sz w:val="28"/>
          <w:szCs w:val="28"/>
        </w:rPr>
        <w:tab/>
      </w:r>
      <w:r w:rsidRPr="00402E8F">
        <w:rPr>
          <w:bCs/>
          <w:color w:val="000000" w:themeColor="text1"/>
          <w:sz w:val="28"/>
          <w:szCs w:val="28"/>
        </w:rPr>
        <w:tab/>
      </w:r>
      <w:r w:rsidRPr="00402E8F">
        <w:rPr>
          <w:bCs/>
          <w:color w:val="000000" w:themeColor="text1"/>
          <w:sz w:val="28"/>
          <w:szCs w:val="28"/>
        </w:rPr>
        <w:tab/>
      </w:r>
      <w:r w:rsidRPr="00402E8F">
        <w:rPr>
          <w:bCs/>
          <w:color w:val="000000" w:themeColor="text1"/>
          <w:sz w:val="28"/>
          <w:szCs w:val="28"/>
        </w:rPr>
        <w:tab/>
      </w:r>
      <w:r w:rsidRPr="00402E8F">
        <w:rPr>
          <w:bCs/>
          <w:color w:val="000000" w:themeColor="text1"/>
          <w:sz w:val="28"/>
          <w:szCs w:val="28"/>
        </w:rPr>
        <w:tab/>
      </w:r>
      <w:r w:rsidRPr="00402E8F">
        <w:rPr>
          <w:bCs/>
          <w:color w:val="000000" w:themeColor="text1"/>
          <w:sz w:val="28"/>
          <w:szCs w:val="28"/>
        </w:rPr>
        <w:tab/>
        <w:t xml:space="preserve">Т. </w:t>
      </w:r>
      <w:proofErr w:type="spellStart"/>
      <w:r w:rsidRPr="00402E8F">
        <w:rPr>
          <w:bCs/>
          <w:color w:val="000000" w:themeColor="text1"/>
          <w:sz w:val="28"/>
          <w:szCs w:val="28"/>
        </w:rPr>
        <w:t>Макин</w:t>
      </w:r>
      <w:proofErr w:type="spellEnd"/>
    </w:p>
    <w:p w14:paraId="40FB1CAA" w14:textId="77777777" w:rsidR="00373378" w:rsidRPr="00402E8F" w:rsidRDefault="00373378" w:rsidP="00613D3D">
      <w:pPr>
        <w:pStyle w:val="11"/>
        <w:tabs>
          <w:tab w:val="left" w:pos="6269"/>
        </w:tabs>
        <w:spacing w:line="240" w:lineRule="auto"/>
        <w:ind w:firstLine="709"/>
        <w:jc w:val="both"/>
        <w:rPr>
          <w:color w:val="000000" w:themeColor="text1"/>
          <w:sz w:val="16"/>
          <w:szCs w:val="16"/>
        </w:rPr>
      </w:pPr>
    </w:p>
    <w:p w14:paraId="7C87886F" w14:textId="77777777" w:rsidR="00373378" w:rsidRPr="00402E8F" w:rsidRDefault="00806C5C" w:rsidP="00613D3D">
      <w:pPr>
        <w:pStyle w:val="11"/>
        <w:spacing w:line="24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402E8F">
        <w:rPr>
          <w:b/>
          <w:bCs/>
          <w:color w:val="000000" w:themeColor="text1"/>
          <w:sz w:val="28"/>
          <w:szCs w:val="28"/>
        </w:rPr>
        <w:t>Члены рабочей группы:</w:t>
      </w:r>
    </w:p>
    <w:p w14:paraId="312EB41D" w14:textId="6787B16E" w:rsidR="00FB06DE" w:rsidRPr="00402E8F" w:rsidRDefault="00FB06DE" w:rsidP="00FB06DE">
      <w:pPr>
        <w:pStyle w:val="aff3"/>
        <w:tabs>
          <w:tab w:val="left" w:pos="709"/>
          <w:tab w:val="left" w:pos="993"/>
        </w:tabs>
        <w:ind w:left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2E8F">
        <w:rPr>
          <w:rFonts w:ascii="Times New Roman" w:hAnsi="Times New Roman"/>
          <w:color w:val="000000" w:themeColor="text1"/>
          <w:sz w:val="28"/>
          <w:szCs w:val="28"/>
        </w:rPr>
        <w:t xml:space="preserve">Руководитель административно-правового </w:t>
      </w:r>
    </w:p>
    <w:p w14:paraId="7CCA3996" w14:textId="3E394988" w:rsidR="005E62AF" w:rsidRPr="00402E8F" w:rsidRDefault="00FB06DE" w:rsidP="00FB06DE">
      <w:pPr>
        <w:pStyle w:val="aff3"/>
        <w:tabs>
          <w:tab w:val="left" w:pos="709"/>
          <w:tab w:val="left" w:pos="993"/>
        </w:tabs>
        <w:ind w:left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2E8F">
        <w:rPr>
          <w:rFonts w:ascii="Times New Roman" w:hAnsi="Times New Roman"/>
          <w:color w:val="000000" w:themeColor="text1"/>
          <w:sz w:val="28"/>
          <w:szCs w:val="28"/>
        </w:rPr>
        <w:t>департамента</w:t>
      </w:r>
      <w:r w:rsidRPr="00402E8F">
        <w:rPr>
          <w:rFonts w:ascii="Times New Roman" w:eastAsia="Times New Roman" w:hAnsi="Times New Roman"/>
          <w:bCs/>
          <w:szCs w:val="24"/>
        </w:rPr>
        <w:t xml:space="preserve"> </w:t>
      </w:r>
      <w:r w:rsidRPr="00402E8F">
        <w:rPr>
          <w:rFonts w:ascii="Times New Roman" w:eastAsia="Times New Roman" w:hAnsi="Times New Roman"/>
          <w:bCs/>
          <w:szCs w:val="24"/>
        </w:rPr>
        <w:tab/>
      </w:r>
      <w:r w:rsidRPr="00402E8F">
        <w:rPr>
          <w:rFonts w:ascii="Times New Roman" w:eastAsia="Times New Roman" w:hAnsi="Times New Roman"/>
          <w:bCs/>
          <w:szCs w:val="24"/>
        </w:rPr>
        <w:tab/>
      </w:r>
      <w:r w:rsidRPr="00402E8F">
        <w:rPr>
          <w:rFonts w:ascii="Times New Roman" w:eastAsia="Times New Roman" w:hAnsi="Times New Roman"/>
          <w:bCs/>
          <w:szCs w:val="24"/>
        </w:rPr>
        <w:tab/>
      </w:r>
      <w:r w:rsidRPr="00402E8F">
        <w:rPr>
          <w:rFonts w:ascii="Times New Roman" w:eastAsia="Times New Roman" w:hAnsi="Times New Roman"/>
          <w:bCs/>
          <w:szCs w:val="24"/>
        </w:rPr>
        <w:tab/>
      </w:r>
      <w:r w:rsidRPr="00402E8F">
        <w:rPr>
          <w:rFonts w:ascii="Times New Roman" w:eastAsia="Times New Roman" w:hAnsi="Times New Roman"/>
          <w:bCs/>
          <w:szCs w:val="24"/>
        </w:rPr>
        <w:tab/>
      </w:r>
      <w:r w:rsidRPr="00402E8F">
        <w:rPr>
          <w:rFonts w:ascii="Times New Roman" w:eastAsia="Times New Roman" w:hAnsi="Times New Roman"/>
          <w:bCs/>
          <w:szCs w:val="24"/>
        </w:rPr>
        <w:tab/>
      </w:r>
      <w:r w:rsidRPr="00402E8F">
        <w:rPr>
          <w:rFonts w:ascii="Times New Roman" w:eastAsia="Times New Roman" w:hAnsi="Times New Roman"/>
          <w:bCs/>
          <w:szCs w:val="24"/>
        </w:rPr>
        <w:tab/>
      </w:r>
      <w:r w:rsidRPr="00402E8F">
        <w:rPr>
          <w:rFonts w:ascii="Times New Roman" w:eastAsia="Times New Roman" w:hAnsi="Times New Roman"/>
          <w:bCs/>
          <w:szCs w:val="24"/>
        </w:rPr>
        <w:tab/>
      </w:r>
      <w:r w:rsidRPr="00402E8F">
        <w:rPr>
          <w:rFonts w:ascii="Times New Roman" w:hAnsi="Times New Roman"/>
          <w:color w:val="000000" w:themeColor="text1"/>
          <w:sz w:val="28"/>
          <w:szCs w:val="28"/>
        </w:rPr>
        <w:t xml:space="preserve">А. </w:t>
      </w:r>
      <w:proofErr w:type="spellStart"/>
      <w:r w:rsidRPr="00402E8F">
        <w:rPr>
          <w:rFonts w:ascii="Times New Roman" w:hAnsi="Times New Roman"/>
          <w:color w:val="000000" w:themeColor="text1"/>
          <w:sz w:val="28"/>
          <w:szCs w:val="28"/>
        </w:rPr>
        <w:t>Мухтаркулов</w:t>
      </w:r>
      <w:proofErr w:type="spellEnd"/>
      <w:r w:rsidRPr="00402E8F">
        <w:rPr>
          <w:rFonts w:ascii="Times New Roman" w:eastAsia="Times New Roman" w:hAnsi="Times New Roman"/>
          <w:bCs/>
          <w:szCs w:val="24"/>
        </w:rPr>
        <w:t xml:space="preserve"> </w:t>
      </w:r>
    </w:p>
    <w:p w14:paraId="75102F04" w14:textId="77777777" w:rsidR="005E62AF" w:rsidRPr="00402E8F" w:rsidRDefault="005E62AF" w:rsidP="005E62AF">
      <w:pPr>
        <w:pStyle w:val="aff3"/>
        <w:tabs>
          <w:tab w:val="left" w:pos="709"/>
          <w:tab w:val="left" w:pos="993"/>
        </w:tabs>
        <w:ind w:left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63018FE" w14:textId="26E46348" w:rsidR="00FB06DE" w:rsidRPr="00402E8F" w:rsidRDefault="00FB06DE" w:rsidP="005E62AF">
      <w:pPr>
        <w:pStyle w:val="aff3"/>
        <w:tabs>
          <w:tab w:val="left" w:pos="709"/>
          <w:tab w:val="left" w:pos="993"/>
        </w:tabs>
        <w:ind w:left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2E8F">
        <w:rPr>
          <w:rFonts w:ascii="Times New Roman" w:hAnsi="Times New Roman"/>
          <w:color w:val="000000" w:themeColor="text1"/>
          <w:sz w:val="28"/>
          <w:szCs w:val="28"/>
        </w:rPr>
        <w:t xml:space="preserve">Руководитель департамента </w:t>
      </w:r>
    </w:p>
    <w:p w14:paraId="20A24622" w14:textId="6A89A038" w:rsidR="00FB06DE" w:rsidRPr="00402E8F" w:rsidRDefault="00FB06DE" w:rsidP="005E62AF">
      <w:pPr>
        <w:pStyle w:val="aff3"/>
        <w:tabs>
          <w:tab w:val="left" w:pos="709"/>
          <w:tab w:val="left" w:pos="993"/>
        </w:tabs>
        <w:ind w:left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2E8F">
        <w:rPr>
          <w:rFonts w:ascii="Times New Roman" w:hAnsi="Times New Roman"/>
          <w:color w:val="000000" w:themeColor="text1"/>
          <w:sz w:val="28"/>
          <w:szCs w:val="28"/>
        </w:rPr>
        <w:t xml:space="preserve">управления отходами </w:t>
      </w:r>
      <w:r w:rsidRPr="00402E8F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402E8F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402E8F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402E8F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402E8F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402E8F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402E8F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402E8F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С. Исаев</w:t>
      </w:r>
    </w:p>
    <w:p w14:paraId="6E3354FE" w14:textId="77777777" w:rsidR="005E62AF" w:rsidRPr="00402E8F" w:rsidRDefault="005E62AF" w:rsidP="005E62AF">
      <w:pPr>
        <w:pStyle w:val="aff3"/>
        <w:tabs>
          <w:tab w:val="left" w:pos="709"/>
          <w:tab w:val="left" w:pos="993"/>
        </w:tabs>
        <w:ind w:left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AADB4E8" w14:textId="77777777" w:rsidR="00FB06DE" w:rsidRPr="00402E8F" w:rsidRDefault="00FB06DE" w:rsidP="005A5B9C">
      <w:pPr>
        <w:pStyle w:val="aff3"/>
        <w:tabs>
          <w:tab w:val="left" w:pos="709"/>
          <w:tab w:val="left" w:pos="993"/>
        </w:tabs>
        <w:ind w:left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2E8F">
        <w:rPr>
          <w:rFonts w:ascii="Times New Roman" w:hAnsi="Times New Roman"/>
          <w:color w:val="000000" w:themeColor="text1"/>
          <w:sz w:val="28"/>
          <w:szCs w:val="28"/>
        </w:rPr>
        <w:t xml:space="preserve">Руководитель финансово-экономического </w:t>
      </w:r>
    </w:p>
    <w:p w14:paraId="64731E24" w14:textId="3CD46274" w:rsidR="00FB06DE" w:rsidRPr="00402E8F" w:rsidRDefault="00FB06DE" w:rsidP="005A5B9C">
      <w:pPr>
        <w:pStyle w:val="aff3"/>
        <w:tabs>
          <w:tab w:val="left" w:pos="709"/>
          <w:tab w:val="left" w:pos="993"/>
        </w:tabs>
        <w:ind w:left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2E8F">
        <w:rPr>
          <w:rFonts w:ascii="Times New Roman" w:hAnsi="Times New Roman"/>
          <w:color w:val="000000" w:themeColor="text1"/>
          <w:sz w:val="28"/>
          <w:szCs w:val="28"/>
        </w:rPr>
        <w:t xml:space="preserve">департамента </w:t>
      </w:r>
      <w:r w:rsidRPr="00402E8F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402E8F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402E8F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402E8F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402E8F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402E8F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402E8F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402E8F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З. </w:t>
      </w:r>
      <w:proofErr w:type="spellStart"/>
      <w:r w:rsidRPr="00402E8F">
        <w:rPr>
          <w:rFonts w:ascii="Times New Roman" w:hAnsi="Times New Roman"/>
          <w:color w:val="000000" w:themeColor="text1"/>
          <w:sz w:val="28"/>
          <w:szCs w:val="28"/>
        </w:rPr>
        <w:t>Кужахметова</w:t>
      </w:r>
      <w:proofErr w:type="spellEnd"/>
      <w:r w:rsidRPr="00402E8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3AD1DB60" w14:textId="77777777" w:rsidR="00FB06DE" w:rsidRPr="00402E8F" w:rsidRDefault="00FB06DE" w:rsidP="005A5B9C">
      <w:pPr>
        <w:pStyle w:val="aff3"/>
        <w:tabs>
          <w:tab w:val="left" w:pos="709"/>
          <w:tab w:val="left" w:pos="993"/>
        </w:tabs>
        <w:ind w:left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753B716" w14:textId="40A649CC" w:rsidR="00FB06DE" w:rsidRPr="00402E8F" w:rsidRDefault="00FB06DE" w:rsidP="005A5B9C">
      <w:pPr>
        <w:pStyle w:val="aff3"/>
        <w:tabs>
          <w:tab w:val="left" w:pos="709"/>
          <w:tab w:val="left" w:pos="993"/>
        </w:tabs>
        <w:ind w:left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2E8F">
        <w:rPr>
          <w:rFonts w:ascii="Times New Roman" w:hAnsi="Times New Roman"/>
          <w:color w:val="000000" w:themeColor="text1"/>
          <w:sz w:val="28"/>
          <w:szCs w:val="28"/>
        </w:rPr>
        <w:t xml:space="preserve">Начальник отдела планирования и ремонта </w:t>
      </w:r>
      <w:r w:rsidRPr="00402E8F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402E8F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402E8F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402E8F">
        <w:rPr>
          <w:rFonts w:ascii="Times New Roman" w:hAnsi="Times New Roman"/>
          <w:color w:val="000000" w:themeColor="text1"/>
          <w:sz w:val="28"/>
          <w:szCs w:val="28"/>
        </w:rPr>
        <w:tab/>
        <w:t xml:space="preserve">Е. </w:t>
      </w:r>
      <w:proofErr w:type="spellStart"/>
      <w:r w:rsidRPr="00402E8F">
        <w:rPr>
          <w:rFonts w:ascii="Times New Roman" w:hAnsi="Times New Roman"/>
          <w:color w:val="000000" w:themeColor="text1"/>
          <w:sz w:val="28"/>
          <w:szCs w:val="28"/>
        </w:rPr>
        <w:t>Тлекенов</w:t>
      </w:r>
      <w:proofErr w:type="spellEnd"/>
    </w:p>
    <w:sectPr w:rsidR="00FB06DE" w:rsidRPr="00402E8F" w:rsidSect="008B1820">
      <w:headerReference w:type="default" r:id="rId12"/>
      <w:footerReference w:type="default" r:id="rId13"/>
      <w:headerReference w:type="first" r:id="rId14"/>
      <w:pgSz w:w="11900" w:h="16840"/>
      <w:pgMar w:top="1134" w:right="850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9024B4" w14:textId="77777777" w:rsidR="008A4039" w:rsidRDefault="008A4039"/>
  </w:endnote>
  <w:endnote w:type="continuationSeparator" w:id="0">
    <w:p w14:paraId="20C5CBFA" w14:textId="77777777" w:rsidR="008A4039" w:rsidRDefault="008A40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AA453" w14:textId="77777777" w:rsidR="000F545C" w:rsidRDefault="000F545C">
    <w:pPr>
      <w:pStyle w:val="af3"/>
      <w:jc w:val="right"/>
    </w:pPr>
  </w:p>
  <w:p w14:paraId="40BEBC0D" w14:textId="77777777" w:rsidR="000F545C" w:rsidRDefault="000F545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302D86" w14:textId="77777777" w:rsidR="008A4039" w:rsidRDefault="008A4039"/>
  </w:footnote>
  <w:footnote w:type="continuationSeparator" w:id="0">
    <w:p w14:paraId="42722244" w14:textId="77777777" w:rsidR="008A4039" w:rsidRDefault="008A40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02232069"/>
      <w:docPartObj>
        <w:docPartGallery w:val="Page Numbers (Top of Page)"/>
        <w:docPartUnique/>
      </w:docPartObj>
    </w:sdtPr>
    <w:sdtEndPr/>
    <w:sdtContent>
      <w:p w14:paraId="446375C9" w14:textId="77777777" w:rsidR="000F545C" w:rsidRDefault="000F545C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3215">
          <w:rPr>
            <w:noProof/>
          </w:rPr>
          <w:t>16</w:t>
        </w:r>
        <w:r>
          <w:fldChar w:fldCharType="end"/>
        </w:r>
      </w:p>
    </w:sdtContent>
  </w:sdt>
  <w:p w14:paraId="36AA6DB9" w14:textId="77777777" w:rsidR="000F545C" w:rsidRDefault="000F545C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DFED6" w14:textId="77777777" w:rsidR="000F545C" w:rsidRDefault="000F545C">
    <w:pPr>
      <w:pStyle w:val="ad"/>
      <w:jc w:val="center"/>
    </w:pPr>
  </w:p>
  <w:p w14:paraId="41A615B5" w14:textId="77777777" w:rsidR="000F545C" w:rsidRDefault="000F545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F1C85AA"/>
    <w:multiLevelType w:val="singleLevel"/>
    <w:tmpl w:val="AF1C85AA"/>
    <w:lvl w:ilvl="0">
      <w:start w:val="2"/>
      <w:numFmt w:val="decimal"/>
      <w:suff w:val="space"/>
      <w:lvlText w:val="%1)"/>
      <w:lvlJc w:val="left"/>
    </w:lvl>
  </w:abstractNum>
  <w:abstractNum w:abstractNumId="1" w15:restartNumberingAfterBreak="0">
    <w:nsid w:val="065527F2"/>
    <w:multiLevelType w:val="multilevel"/>
    <w:tmpl w:val="065527F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218FE"/>
    <w:multiLevelType w:val="hybridMultilevel"/>
    <w:tmpl w:val="DA94D7EE"/>
    <w:lvl w:ilvl="0" w:tplc="0419000D">
      <w:start w:val="1"/>
      <w:numFmt w:val="bullet"/>
      <w:lvlText w:val=""/>
      <w:lvlJc w:val="left"/>
      <w:pPr>
        <w:ind w:left="67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8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6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3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0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7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498" w:hanging="360"/>
      </w:pPr>
      <w:rPr>
        <w:rFonts w:ascii="Wingdings" w:hAnsi="Wingdings" w:hint="default"/>
      </w:rPr>
    </w:lvl>
  </w:abstractNum>
  <w:abstractNum w:abstractNumId="3" w15:restartNumberingAfterBreak="0">
    <w:nsid w:val="0DFB03BA"/>
    <w:multiLevelType w:val="multilevel"/>
    <w:tmpl w:val="0DFB03B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A0C57"/>
    <w:multiLevelType w:val="multilevel"/>
    <w:tmpl w:val="0E3A0C57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904AA0"/>
    <w:multiLevelType w:val="multilevel"/>
    <w:tmpl w:val="0F904AA0"/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3AF5FBB"/>
    <w:multiLevelType w:val="multilevel"/>
    <w:tmpl w:val="13AF5FB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43168"/>
    <w:multiLevelType w:val="multilevel"/>
    <w:tmpl w:val="15C43168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CC6198B"/>
    <w:multiLevelType w:val="multilevel"/>
    <w:tmpl w:val="1CC6198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0C7A4"/>
    <w:multiLevelType w:val="singleLevel"/>
    <w:tmpl w:val="24C0C7A4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2A5C573B"/>
    <w:multiLevelType w:val="multilevel"/>
    <w:tmpl w:val="2A5C573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02372"/>
    <w:multiLevelType w:val="hybridMultilevel"/>
    <w:tmpl w:val="A100F7F6"/>
    <w:lvl w:ilvl="0" w:tplc="07B63F88">
      <w:start w:val="1"/>
      <w:numFmt w:val="decimal"/>
      <w:lvlText w:val="%1."/>
      <w:lvlJc w:val="left"/>
      <w:pPr>
        <w:ind w:left="5316" w:hanging="360"/>
      </w:pPr>
    </w:lvl>
    <w:lvl w:ilvl="1" w:tplc="04190019">
      <w:start w:val="1"/>
      <w:numFmt w:val="lowerLetter"/>
      <w:lvlText w:val="%2."/>
      <w:lvlJc w:val="left"/>
      <w:pPr>
        <w:ind w:left="6036" w:hanging="360"/>
      </w:pPr>
    </w:lvl>
    <w:lvl w:ilvl="2" w:tplc="0419001B">
      <w:start w:val="1"/>
      <w:numFmt w:val="lowerRoman"/>
      <w:lvlText w:val="%3."/>
      <w:lvlJc w:val="right"/>
      <w:pPr>
        <w:ind w:left="6756" w:hanging="180"/>
      </w:pPr>
    </w:lvl>
    <w:lvl w:ilvl="3" w:tplc="0419000F">
      <w:start w:val="1"/>
      <w:numFmt w:val="decimal"/>
      <w:lvlText w:val="%4."/>
      <w:lvlJc w:val="left"/>
      <w:pPr>
        <w:ind w:left="7476" w:hanging="360"/>
      </w:pPr>
    </w:lvl>
    <w:lvl w:ilvl="4" w:tplc="04190019">
      <w:start w:val="1"/>
      <w:numFmt w:val="lowerLetter"/>
      <w:lvlText w:val="%5."/>
      <w:lvlJc w:val="left"/>
      <w:pPr>
        <w:ind w:left="8196" w:hanging="360"/>
      </w:pPr>
    </w:lvl>
    <w:lvl w:ilvl="5" w:tplc="0419001B">
      <w:start w:val="1"/>
      <w:numFmt w:val="lowerRoman"/>
      <w:lvlText w:val="%6."/>
      <w:lvlJc w:val="right"/>
      <w:pPr>
        <w:ind w:left="8916" w:hanging="180"/>
      </w:pPr>
    </w:lvl>
    <w:lvl w:ilvl="6" w:tplc="0419000F">
      <w:start w:val="1"/>
      <w:numFmt w:val="decimal"/>
      <w:lvlText w:val="%7."/>
      <w:lvlJc w:val="left"/>
      <w:pPr>
        <w:ind w:left="9636" w:hanging="360"/>
      </w:pPr>
    </w:lvl>
    <w:lvl w:ilvl="7" w:tplc="04190019">
      <w:start w:val="1"/>
      <w:numFmt w:val="lowerLetter"/>
      <w:lvlText w:val="%8."/>
      <w:lvlJc w:val="left"/>
      <w:pPr>
        <w:ind w:left="10356" w:hanging="360"/>
      </w:pPr>
    </w:lvl>
    <w:lvl w:ilvl="8" w:tplc="0419001B">
      <w:start w:val="1"/>
      <w:numFmt w:val="lowerRoman"/>
      <w:lvlText w:val="%9."/>
      <w:lvlJc w:val="right"/>
      <w:pPr>
        <w:ind w:left="11076" w:hanging="180"/>
      </w:pPr>
    </w:lvl>
  </w:abstractNum>
  <w:abstractNum w:abstractNumId="12" w15:restartNumberingAfterBreak="0">
    <w:nsid w:val="2C266523"/>
    <w:multiLevelType w:val="multilevel"/>
    <w:tmpl w:val="2C266523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5FC33DE"/>
    <w:multiLevelType w:val="hybridMultilevel"/>
    <w:tmpl w:val="12442892"/>
    <w:lvl w:ilvl="0" w:tplc="A06CFB72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4" w15:restartNumberingAfterBreak="0">
    <w:nsid w:val="434A26B0"/>
    <w:multiLevelType w:val="multilevel"/>
    <w:tmpl w:val="6CC67A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6F3ABC"/>
    <w:multiLevelType w:val="multilevel"/>
    <w:tmpl w:val="436F3AB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743806"/>
    <w:multiLevelType w:val="hybridMultilevel"/>
    <w:tmpl w:val="CAA01A90"/>
    <w:lvl w:ilvl="0" w:tplc="615A1AF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63474A0"/>
    <w:multiLevelType w:val="multilevel"/>
    <w:tmpl w:val="463474A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03A20"/>
    <w:multiLevelType w:val="multilevel"/>
    <w:tmpl w:val="5F0EF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3D2C94"/>
    <w:multiLevelType w:val="hybridMultilevel"/>
    <w:tmpl w:val="A8402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291A1B"/>
    <w:multiLevelType w:val="hybridMultilevel"/>
    <w:tmpl w:val="0C22E104"/>
    <w:lvl w:ilvl="0" w:tplc="E81050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BF91B1B"/>
    <w:multiLevelType w:val="hybridMultilevel"/>
    <w:tmpl w:val="1974E1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3131D4"/>
    <w:multiLevelType w:val="multilevel"/>
    <w:tmpl w:val="5F3131D4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85485B"/>
    <w:multiLevelType w:val="multilevel"/>
    <w:tmpl w:val="47D4F2B4"/>
    <w:lvl w:ilvl="0">
      <w:start w:val="1"/>
      <w:numFmt w:val="decimal"/>
      <w:lvlText w:val="%1.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1B120F2"/>
    <w:multiLevelType w:val="multilevel"/>
    <w:tmpl w:val="61B120F2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60F0750"/>
    <w:multiLevelType w:val="multilevel"/>
    <w:tmpl w:val="660F075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522859"/>
    <w:multiLevelType w:val="multilevel"/>
    <w:tmpl w:val="29E6A1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E8C43B0"/>
    <w:multiLevelType w:val="multilevel"/>
    <w:tmpl w:val="6E8C43B0"/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F530AA7"/>
    <w:multiLevelType w:val="hybridMultilevel"/>
    <w:tmpl w:val="B7B66286"/>
    <w:lvl w:ilvl="0" w:tplc="B0B4885C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9" w15:restartNumberingAfterBreak="0">
    <w:nsid w:val="79712380"/>
    <w:multiLevelType w:val="multilevel"/>
    <w:tmpl w:val="7971238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1"/>
  </w:num>
  <w:num w:numId="5">
    <w:abstractNumId w:val="7"/>
  </w:num>
  <w:num w:numId="6">
    <w:abstractNumId w:val="9"/>
  </w:num>
  <w:num w:numId="7">
    <w:abstractNumId w:val="12"/>
  </w:num>
  <w:num w:numId="8">
    <w:abstractNumId w:val="22"/>
  </w:num>
  <w:num w:numId="9">
    <w:abstractNumId w:val="0"/>
  </w:num>
  <w:num w:numId="10">
    <w:abstractNumId w:val="14"/>
  </w:num>
  <w:num w:numId="11">
    <w:abstractNumId w:val="27"/>
  </w:num>
  <w:num w:numId="12">
    <w:abstractNumId w:val="29"/>
  </w:num>
  <w:num w:numId="13">
    <w:abstractNumId w:val="17"/>
  </w:num>
  <w:num w:numId="14">
    <w:abstractNumId w:val="15"/>
  </w:num>
  <w:num w:numId="15">
    <w:abstractNumId w:val="6"/>
  </w:num>
  <w:num w:numId="16">
    <w:abstractNumId w:val="24"/>
  </w:num>
  <w:num w:numId="17">
    <w:abstractNumId w:val="4"/>
  </w:num>
  <w:num w:numId="18">
    <w:abstractNumId w:val="25"/>
  </w:num>
  <w:num w:numId="19">
    <w:abstractNumId w:val="5"/>
  </w:num>
  <w:num w:numId="20">
    <w:abstractNumId w:val="13"/>
  </w:num>
  <w:num w:numId="21">
    <w:abstractNumId w:val="28"/>
  </w:num>
  <w:num w:numId="22">
    <w:abstractNumId w:val="20"/>
  </w:num>
  <w:num w:numId="23">
    <w:abstractNumId w:val="18"/>
  </w:num>
  <w:num w:numId="24">
    <w:abstractNumId w:val="23"/>
  </w:num>
  <w:num w:numId="25">
    <w:abstractNumId w:val="16"/>
  </w:num>
  <w:num w:numId="26">
    <w:abstractNumId w:val="26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2"/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59A"/>
    <w:rsid w:val="00001780"/>
    <w:rsid w:val="00003DE0"/>
    <w:rsid w:val="0000585C"/>
    <w:rsid w:val="00005F4D"/>
    <w:rsid w:val="00011D3C"/>
    <w:rsid w:val="00012CCA"/>
    <w:rsid w:val="00012CFB"/>
    <w:rsid w:val="00013C5A"/>
    <w:rsid w:val="00015C79"/>
    <w:rsid w:val="00016575"/>
    <w:rsid w:val="0002385A"/>
    <w:rsid w:val="00030655"/>
    <w:rsid w:val="00030DD6"/>
    <w:rsid w:val="00031A76"/>
    <w:rsid w:val="00031E95"/>
    <w:rsid w:val="00031F58"/>
    <w:rsid w:val="000322A3"/>
    <w:rsid w:val="00033C2E"/>
    <w:rsid w:val="000376D3"/>
    <w:rsid w:val="00037F56"/>
    <w:rsid w:val="00044471"/>
    <w:rsid w:val="00044C9C"/>
    <w:rsid w:val="000451B3"/>
    <w:rsid w:val="0004526C"/>
    <w:rsid w:val="0004580F"/>
    <w:rsid w:val="000472DB"/>
    <w:rsid w:val="000475F9"/>
    <w:rsid w:val="00050746"/>
    <w:rsid w:val="00051B2A"/>
    <w:rsid w:val="0005633B"/>
    <w:rsid w:val="00057A2F"/>
    <w:rsid w:val="00061185"/>
    <w:rsid w:val="00061CF3"/>
    <w:rsid w:val="00063127"/>
    <w:rsid w:val="00063886"/>
    <w:rsid w:val="00065143"/>
    <w:rsid w:val="00065199"/>
    <w:rsid w:val="000660B9"/>
    <w:rsid w:val="0006641A"/>
    <w:rsid w:val="000674F6"/>
    <w:rsid w:val="00067CE1"/>
    <w:rsid w:val="00070C2E"/>
    <w:rsid w:val="000711FE"/>
    <w:rsid w:val="00072339"/>
    <w:rsid w:val="000728EC"/>
    <w:rsid w:val="00072EB6"/>
    <w:rsid w:val="00074172"/>
    <w:rsid w:val="00075BD4"/>
    <w:rsid w:val="00076B5A"/>
    <w:rsid w:val="00080017"/>
    <w:rsid w:val="00080188"/>
    <w:rsid w:val="000804D3"/>
    <w:rsid w:val="00080BD2"/>
    <w:rsid w:val="000822EE"/>
    <w:rsid w:val="00084884"/>
    <w:rsid w:val="0008763D"/>
    <w:rsid w:val="00091434"/>
    <w:rsid w:val="00092005"/>
    <w:rsid w:val="00092199"/>
    <w:rsid w:val="00093795"/>
    <w:rsid w:val="000939F3"/>
    <w:rsid w:val="00093B66"/>
    <w:rsid w:val="00095745"/>
    <w:rsid w:val="00096585"/>
    <w:rsid w:val="0009715D"/>
    <w:rsid w:val="00097BF1"/>
    <w:rsid w:val="00097E10"/>
    <w:rsid w:val="000A1E66"/>
    <w:rsid w:val="000A2B55"/>
    <w:rsid w:val="000A3B77"/>
    <w:rsid w:val="000A4873"/>
    <w:rsid w:val="000A7138"/>
    <w:rsid w:val="000B04AE"/>
    <w:rsid w:val="000B0947"/>
    <w:rsid w:val="000B49B9"/>
    <w:rsid w:val="000B5A84"/>
    <w:rsid w:val="000B6D25"/>
    <w:rsid w:val="000C1C6B"/>
    <w:rsid w:val="000C37AC"/>
    <w:rsid w:val="000C499F"/>
    <w:rsid w:val="000C538D"/>
    <w:rsid w:val="000C65C8"/>
    <w:rsid w:val="000D0368"/>
    <w:rsid w:val="000D0FAA"/>
    <w:rsid w:val="000D2AC9"/>
    <w:rsid w:val="000D30DC"/>
    <w:rsid w:val="000D5E68"/>
    <w:rsid w:val="000E151A"/>
    <w:rsid w:val="000E20C9"/>
    <w:rsid w:val="000E2DBA"/>
    <w:rsid w:val="000E3192"/>
    <w:rsid w:val="000E4256"/>
    <w:rsid w:val="000E5ACC"/>
    <w:rsid w:val="000E689B"/>
    <w:rsid w:val="000E770C"/>
    <w:rsid w:val="000E7798"/>
    <w:rsid w:val="000F0A27"/>
    <w:rsid w:val="000F1137"/>
    <w:rsid w:val="000F139C"/>
    <w:rsid w:val="000F17C8"/>
    <w:rsid w:val="000F1FFB"/>
    <w:rsid w:val="000F26CF"/>
    <w:rsid w:val="000F4CBE"/>
    <w:rsid w:val="000F545C"/>
    <w:rsid w:val="000F7A3D"/>
    <w:rsid w:val="000F7C05"/>
    <w:rsid w:val="00100307"/>
    <w:rsid w:val="00100326"/>
    <w:rsid w:val="00101782"/>
    <w:rsid w:val="0010318F"/>
    <w:rsid w:val="0010402D"/>
    <w:rsid w:val="00104655"/>
    <w:rsid w:val="00105E7B"/>
    <w:rsid w:val="00110A39"/>
    <w:rsid w:val="00110FC3"/>
    <w:rsid w:val="0011124B"/>
    <w:rsid w:val="0012027A"/>
    <w:rsid w:val="001226DF"/>
    <w:rsid w:val="00126483"/>
    <w:rsid w:val="00126564"/>
    <w:rsid w:val="00127033"/>
    <w:rsid w:val="00127EA0"/>
    <w:rsid w:val="00130458"/>
    <w:rsid w:val="00130827"/>
    <w:rsid w:val="001311FB"/>
    <w:rsid w:val="0013146C"/>
    <w:rsid w:val="0013172B"/>
    <w:rsid w:val="0013335A"/>
    <w:rsid w:val="0013487B"/>
    <w:rsid w:val="001349BA"/>
    <w:rsid w:val="001364C9"/>
    <w:rsid w:val="00136EEB"/>
    <w:rsid w:val="00137FB2"/>
    <w:rsid w:val="00137FDE"/>
    <w:rsid w:val="001413BF"/>
    <w:rsid w:val="00141DE2"/>
    <w:rsid w:val="00142579"/>
    <w:rsid w:val="001425CA"/>
    <w:rsid w:val="00142872"/>
    <w:rsid w:val="00145024"/>
    <w:rsid w:val="00145883"/>
    <w:rsid w:val="00145B94"/>
    <w:rsid w:val="0014667C"/>
    <w:rsid w:val="0014675D"/>
    <w:rsid w:val="00146D61"/>
    <w:rsid w:val="00147913"/>
    <w:rsid w:val="0015019B"/>
    <w:rsid w:val="00153D27"/>
    <w:rsid w:val="001552E5"/>
    <w:rsid w:val="001557F0"/>
    <w:rsid w:val="001566D9"/>
    <w:rsid w:val="00160E76"/>
    <w:rsid w:val="00162969"/>
    <w:rsid w:val="00166E8F"/>
    <w:rsid w:val="0016767B"/>
    <w:rsid w:val="00167B44"/>
    <w:rsid w:val="00172F66"/>
    <w:rsid w:val="001741E5"/>
    <w:rsid w:val="00176BB0"/>
    <w:rsid w:val="00177749"/>
    <w:rsid w:val="00177DE0"/>
    <w:rsid w:val="00180809"/>
    <w:rsid w:val="00181C7F"/>
    <w:rsid w:val="00183286"/>
    <w:rsid w:val="00184E3C"/>
    <w:rsid w:val="00185922"/>
    <w:rsid w:val="00185F57"/>
    <w:rsid w:val="00190AB8"/>
    <w:rsid w:val="00191F06"/>
    <w:rsid w:val="001926F5"/>
    <w:rsid w:val="00193F00"/>
    <w:rsid w:val="00194CC8"/>
    <w:rsid w:val="0019537D"/>
    <w:rsid w:val="0019743B"/>
    <w:rsid w:val="001A0111"/>
    <w:rsid w:val="001A0BCF"/>
    <w:rsid w:val="001A45DF"/>
    <w:rsid w:val="001A4D53"/>
    <w:rsid w:val="001A5744"/>
    <w:rsid w:val="001B0671"/>
    <w:rsid w:val="001B0DCE"/>
    <w:rsid w:val="001B242A"/>
    <w:rsid w:val="001B3184"/>
    <w:rsid w:val="001B3D9F"/>
    <w:rsid w:val="001B4580"/>
    <w:rsid w:val="001B4B2F"/>
    <w:rsid w:val="001B4F6C"/>
    <w:rsid w:val="001B51C5"/>
    <w:rsid w:val="001B54E0"/>
    <w:rsid w:val="001C0BDC"/>
    <w:rsid w:val="001C4168"/>
    <w:rsid w:val="001C42A5"/>
    <w:rsid w:val="001C7C37"/>
    <w:rsid w:val="001D0FC2"/>
    <w:rsid w:val="001D12EE"/>
    <w:rsid w:val="001D2F20"/>
    <w:rsid w:val="001D442B"/>
    <w:rsid w:val="001D50D8"/>
    <w:rsid w:val="001D5252"/>
    <w:rsid w:val="001D5340"/>
    <w:rsid w:val="001D68B0"/>
    <w:rsid w:val="001D7319"/>
    <w:rsid w:val="001E40F2"/>
    <w:rsid w:val="001E611E"/>
    <w:rsid w:val="001E64ED"/>
    <w:rsid w:val="001E6CFF"/>
    <w:rsid w:val="001F32B5"/>
    <w:rsid w:val="001F35C3"/>
    <w:rsid w:val="001F49E1"/>
    <w:rsid w:val="00201454"/>
    <w:rsid w:val="00204496"/>
    <w:rsid w:val="0020572F"/>
    <w:rsid w:val="002062C4"/>
    <w:rsid w:val="00207007"/>
    <w:rsid w:val="0021012F"/>
    <w:rsid w:val="0021199A"/>
    <w:rsid w:val="00213C04"/>
    <w:rsid w:val="00214B1C"/>
    <w:rsid w:val="00214EE4"/>
    <w:rsid w:val="0022263F"/>
    <w:rsid w:val="00226677"/>
    <w:rsid w:val="002306AA"/>
    <w:rsid w:val="002331C2"/>
    <w:rsid w:val="00233969"/>
    <w:rsid w:val="00234520"/>
    <w:rsid w:val="0023491C"/>
    <w:rsid w:val="0023527A"/>
    <w:rsid w:val="002409B8"/>
    <w:rsid w:val="002411EA"/>
    <w:rsid w:val="00243971"/>
    <w:rsid w:val="00244EDF"/>
    <w:rsid w:val="00245A22"/>
    <w:rsid w:val="0025283C"/>
    <w:rsid w:val="00254EF5"/>
    <w:rsid w:val="00255C40"/>
    <w:rsid w:val="00255E74"/>
    <w:rsid w:val="00261757"/>
    <w:rsid w:val="002635BC"/>
    <w:rsid w:val="002650C5"/>
    <w:rsid w:val="00265872"/>
    <w:rsid w:val="0026612E"/>
    <w:rsid w:val="00274E9D"/>
    <w:rsid w:val="00275AAC"/>
    <w:rsid w:val="002765A8"/>
    <w:rsid w:val="00280162"/>
    <w:rsid w:val="00280E8C"/>
    <w:rsid w:val="00281DEA"/>
    <w:rsid w:val="00284528"/>
    <w:rsid w:val="00284AC9"/>
    <w:rsid w:val="00285DEE"/>
    <w:rsid w:val="00286DCD"/>
    <w:rsid w:val="00287327"/>
    <w:rsid w:val="00290E5B"/>
    <w:rsid w:val="002915D4"/>
    <w:rsid w:val="0029181A"/>
    <w:rsid w:val="00292EAE"/>
    <w:rsid w:val="00293455"/>
    <w:rsid w:val="00294A98"/>
    <w:rsid w:val="00296DDA"/>
    <w:rsid w:val="0029782B"/>
    <w:rsid w:val="00297FC1"/>
    <w:rsid w:val="002A07F4"/>
    <w:rsid w:val="002A105F"/>
    <w:rsid w:val="002A257E"/>
    <w:rsid w:val="002A3FEF"/>
    <w:rsid w:val="002B32CA"/>
    <w:rsid w:val="002B4CCB"/>
    <w:rsid w:val="002B6248"/>
    <w:rsid w:val="002C039B"/>
    <w:rsid w:val="002C2109"/>
    <w:rsid w:val="002C2C3C"/>
    <w:rsid w:val="002C3B6E"/>
    <w:rsid w:val="002C3FE6"/>
    <w:rsid w:val="002C49A6"/>
    <w:rsid w:val="002C6366"/>
    <w:rsid w:val="002C7925"/>
    <w:rsid w:val="002C7D8C"/>
    <w:rsid w:val="002D020D"/>
    <w:rsid w:val="002D0F3D"/>
    <w:rsid w:val="002D20A6"/>
    <w:rsid w:val="002D2F17"/>
    <w:rsid w:val="002D3537"/>
    <w:rsid w:val="002D3F24"/>
    <w:rsid w:val="002D479E"/>
    <w:rsid w:val="002E1732"/>
    <w:rsid w:val="002E2F63"/>
    <w:rsid w:val="002E3CD2"/>
    <w:rsid w:val="002E4F1A"/>
    <w:rsid w:val="002E6A2B"/>
    <w:rsid w:val="002E6EA7"/>
    <w:rsid w:val="002E7DB6"/>
    <w:rsid w:val="002F10B2"/>
    <w:rsid w:val="002F25F9"/>
    <w:rsid w:val="002F27CD"/>
    <w:rsid w:val="002F39EA"/>
    <w:rsid w:val="002F607B"/>
    <w:rsid w:val="002F6AEF"/>
    <w:rsid w:val="002F6CCB"/>
    <w:rsid w:val="00300045"/>
    <w:rsid w:val="003002DC"/>
    <w:rsid w:val="0030202D"/>
    <w:rsid w:val="00302159"/>
    <w:rsid w:val="0030283D"/>
    <w:rsid w:val="00303A79"/>
    <w:rsid w:val="00303C7E"/>
    <w:rsid w:val="00303F35"/>
    <w:rsid w:val="00311D87"/>
    <w:rsid w:val="003152F9"/>
    <w:rsid w:val="003171C4"/>
    <w:rsid w:val="00324065"/>
    <w:rsid w:val="003272CD"/>
    <w:rsid w:val="003279C1"/>
    <w:rsid w:val="0034008E"/>
    <w:rsid w:val="00340A1B"/>
    <w:rsid w:val="003411C4"/>
    <w:rsid w:val="0034138F"/>
    <w:rsid w:val="003417B9"/>
    <w:rsid w:val="0034321E"/>
    <w:rsid w:val="00343E35"/>
    <w:rsid w:val="00345B17"/>
    <w:rsid w:val="0034608A"/>
    <w:rsid w:val="003467BA"/>
    <w:rsid w:val="00347488"/>
    <w:rsid w:val="00347A76"/>
    <w:rsid w:val="00347AB4"/>
    <w:rsid w:val="00350210"/>
    <w:rsid w:val="0035165F"/>
    <w:rsid w:val="003516CD"/>
    <w:rsid w:val="00351E85"/>
    <w:rsid w:val="0035219B"/>
    <w:rsid w:val="0035396C"/>
    <w:rsid w:val="00356037"/>
    <w:rsid w:val="00357B49"/>
    <w:rsid w:val="003605EC"/>
    <w:rsid w:val="00361DFF"/>
    <w:rsid w:val="00362310"/>
    <w:rsid w:val="0036305F"/>
    <w:rsid w:val="00367342"/>
    <w:rsid w:val="003722B6"/>
    <w:rsid w:val="00372AFE"/>
    <w:rsid w:val="00373378"/>
    <w:rsid w:val="003748E2"/>
    <w:rsid w:val="00375946"/>
    <w:rsid w:val="00381300"/>
    <w:rsid w:val="003834CD"/>
    <w:rsid w:val="00383E74"/>
    <w:rsid w:val="003857EE"/>
    <w:rsid w:val="00385B40"/>
    <w:rsid w:val="00386AAA"/>
    <w:rsid w:val="00386E58"/>
    <w:rsid w:val="003872E5"/>
    <w:rsid w:val="00392F53"/>
    <w:rsid w:val="003930A0"/>
    <w:rsid w:val="00393504"/>
    <w:rsid w:val="00397415"/>
    <w:rsid w:val="003A07DA"/>
    <w:rsid w:val="003A082B"/>
    <w:rsid w:val="003A1344"/>
    <w:rsid w:val="003A14A5"/>
    <w:rsid w:val="003A179B"/>
    <w:rsid w:val="003A214C"/>
    <w:rsid w:val="003A27C0"/>
    <w:rsid w:val="003A3136"/>
    <w:rsid w:val="003A38E7"/>
    <w:rsid w:val="003A6E7A"/>
    <w:rsid w:val="003A70AA"/>
    <w:rsid w:val="003B06D8"/>
    <w:rsid w:val="003B2223"/>
    <w:rsid w:val="003B5C6B"/>
    <w:rsid w:val="003B6AEA"/>
    <w:rsid w:val="003B6F5D"/>
    <w:rsid w:val="003B6FCF"/>
    <w:rsid w:val="003B7E25"/>
    <w:rsid w:val="003C0557"/>
    <w:rsid w:val="003C5857"/>
    <w:rsid w:val="003C5A11"/>
    <w:rsid w:val="003C67BE"/>
    <w:rsid w:val="003C6DF6"/>
    <w:rsid w:val="003C712E"/>
    <w:rsid w:val="003C744A"/>
    <w:rsid w:val="003D03A5"/>
    <w:rsid w:val="003D2238"/>
    <w:rsid w:val="003D286F"/>
    <w:rsid w:val="003D5668"/>
    <w:rsid w:val="003D7B74"/>
    <w:rsid w:val="003D7DEA"/>
    <w:rsid w:val="003E1112"/>
    <w:rsid w:val="003E11B0"/>
    <w:rsid w:val="003F0ACE"/>
    <w:rsid w:val="003F3133"/>
    <w:rsid w:val="003F3F7B"/>
    <w:rsid w:val="003F69CE"/>
    <w:rsid w:val="00402B83"/>
    <w:rsid w:val="00402E8F"/>
    <w:rsid w:val="004031A9"/>
    <w:rsid w:val="0040431C"/>
    <w:rsid w:val="004048AD"/>
    <w:rsid w:val="00406484"/>
    <w:rsid w:val="00406DE8"/>
    <w:rsid w:val="004105F8"/>
    <w:rsid w:val="00412982"/>
    <w:rsid w:val="00413319"/>
    <w:rsid w:val="004145DD"/>
    <w:rsid w:val="00414B23"/>
    <w:rsid w:val="00414E91"/>
    <w:rsid w:val="004152CC"/>
    <w:rsid w:val="00415C5D"/>
    <w:rsid w:val="0041625B"/>
    <w:rsid w:val="00416FDA"/>
    <w:rsid w:val="00421FE0"/>
    <w:rsid w:val="0042218D"/>
    <w:rsid w:val="00422524"/>
    <w:rsid w:val="00423979"/>
    <w:rsid w:val="00425503"/>
    <w:rsid w:val="00425627"/>
    <w:rsid w:val="00425BC4"/>
    <w:rsid w:val="004307D5"/>
    <w:rsid w:val="00430F09"/>
    <w:rsid w:val="004349F3"/>
    <w:rsid w:val="004350B3"/>
    <w:rsid w:val="00436D47"/>
    <w:rsid w:val="0043704E"/>
    <w:rsid w:val="0044236E"/>
    <w:rsid w:val="00442EBB"/>
    <w:rsid w:val="004433C5"/>
    <w:rsid w:val="0044392A"/>
    <w:rsid w:val="00445554"/>
    <w:rsid w:val="0044567F"/>
    <w:rsid w:val="0044581A"/>
    <w:rsid w:val="00445AC6"/>
    <w:rsid w:val="00446F32"/>
    <w:rsid w:val="00447CE7"/>
    <w:rsid w:val="0045139F"/>
    <w:rsid w:val="004526CB"/>
    <w:rsid w:val="004570A3"/>
    <w:rsid w:val="004613C1"/>
    <w:rsid w:val="00462AEA"/>
    <w:rsid w:val="004647C0"/>
    <w:rsid w:val="00465A6B"/>
    <w:rsid w:val="00465E75"/>
    <w:rsid w:val="004660AC"/>
    <w:rsid w:val="00467118"/>
    <w:rsid w:val="004673CF"/>
    <w:rsid w:val="004701A3"/>
    <w:rsid w:val="00470B13"/>
    <w:rsid w:val="00472504"/>
    <w:rsid w:val="004729DC"/>
    <w:rsid w:val="00472D80"/>
    <w:rsid w:val="00474856"/>
    <w:rsid w:val="0047539F"/>
    <w:rsid w:val="00476539"/>
    <w:rsid w:val="00480EAF"/>
    <w:rsid w:val="00481EAC"/>
    <w:rsid w:val="004828C2"/>
    <w:rsid w:val="00482E3B"/>
    <w:rsid w:val="004834D5"/>
    <w:rsid w:val="00485189"/>
    <w:rsid w:val="004853E8"/>
    <w:rsid w:val="00485553"/>
    <w:rsid w:val="00487DE9"/>
    <w:rsid w:val="00492086"/>
    <w:rsid w:val="00492104"/>
    <w:rsid w:val="00492E49"/>
    <w:rsid w:val="00492F72"/>
    <w:rsid w:val="00493014"/>
    <w:rsid w:val="0049338D"/>
    <w:rsid w:val="004A0C99"/>
    <w:rsid w:val="004A1241"/>
    <w:rsid w:val="004A3A37"/>
    <w:rsid w:val="004A4223"/>
    <w:rsid w:val="004A4470"/>
    <w:rsid w:val="004A726C"/>
    <w:rsid w:val="004B01A2"/>
    <w:rsid w:val="004B2F0D"/>
    <w:rsid w:val="004B53EF"/>
    <w:rsid w:val="004B688E"/>
    <w:rsid w:val="004C000E"/>
    <w:rsid w:val="004C0721"/>
    <w:rsid w:val="004C1564"/>
    <w:rsid w:val="004C21AF"/>
    <w:rsid w:val="004C3CAF"/>
    <w:rsid w:val="004C63BF"/>
    <w:rsid w:val="004C6E30"/>
    <w:rsid w:val="004D17C5"/>
    <w:rsid w:val="004D197C"/>
    <w:rsid w:val="004D1E3E"/>
    <w:rsid w:val="004D307B"/>
    <w:rsid w:val="004D5EA6"/>
    <w:rsid w:val="004D5FFB"/>
    <w:rsid w:val="004E07AE"/>
    <w:rsid w:val="004E0F7A"/>
    <w:rsid w:val="004E12D8"/>
    <w:rsid w:val="004E146F"/>
    <w:rsid w:val="004E157D"/>
    <w:rsid w:val="004E2A59"/>
    <w:rsid w:val="004E2E86"/>
    <w:rsid w:val="004E3E89"/>
    <w:rsid w:val="004E42E1"/>
    <w:rsid w:val="004E4718"/>
    <w:rsid w:val="004E5540"/>
    <w:rsid w:val="004E58F6"/>
    <w:rsid w:val="004E6833"/>
    <w:rsid w:val="004E790F"/>
    <w:rsid w:val="004E7DB4"/>
    <w:rsid w:val="004F340C"/>
    <w:rsid w:val="004F45D0"/>
    <w:rsid w:val="0050037D"/>
    <w:rsid w:val="00500460"/>
    <w:rsid w:val="00501F61"/>
    <w:rsid w:val="00502B87"/>
    <w:rsid w:val="00504320"/>
    <w:rsid w:val="0050447A"/>
    <w:rsid w:val="005048B9"/>
    <w:rsid w:val="00504E43"/>
    <w:rsid w:val="00505030"/>
    <w:rsid w:val="005054B0"/>
    <w:rsid w:val="00506FF4"/>
    <w:rsid w:val="005116A1"/>
    <w:rsid w:val="00511799"/>
    <w:rsid w:val="005120F5"/>
    <w:rsid w:val="00512EF3"/>
    <w:rsid w:val="00513585"/>
    <w:rsid w:val="00513A0F"/>
    <w:rsid w:val="00514B15"/>
    <w:rsid w:val="0051773D"/>
    <w:rsid w:val="00520167"/>
    <w:rsid w:val="005207EE"/>
    <w:rsid w:val="00521E41"/>
    <w:rsid w:val="00522E78"/>
    <w:rsid w:val="00523779"/>
    <w:rsid w:val="00526574"/>
    <w:rsid w:val="005309AA"/>
    <w:rsid w:val="005318F9"/>
    <w:rsid w:val="00532174"/>
    <w:rsid w:val="00532F82"/>
    <w:rsid w:val="00534ED3"/>
    <w:rsid w:val="005351D8"/>
    <w:rsid w:val="00535B28"/>
    <w:rsid w:val="0053741A"/>
    <w:rsid w:val="00537B46"/>
    <w:rsid w:val="00542430"/>
    <w:rsid w:val="00543B47"/>
    <w:rsid w:val="005466C3"/>
    <w:rsid w:val="00546DB3"/>
    <w:rsid w:val="00547571"/>
    <w:rsid w:val="00547921"/>
    <w:rsid w:val="00551882"/>
    <w:rsid w:val="005521F6"/>
    <w:rsid w:val="005628FD"/>
    <w:rsid w:val="0056295D"/>
    <w:rsid w:val="00562D79"/>
    <w:rsid w:val="005630A5"/>
    <w:rsid w:val="00563A69"/>
    <w:rsid w:val="005646F7"/>
    <w:rsid w:val="00564E9B"/>
    <w:rsid w:val="00565663"/>
    <w:rsid w:val="00565A48"/>
    <w:rsid w:val="0056663B"/>
    <w:rsid w:val="005667A1"/>
    <w:rsid w:val="00567310"/>
    <w:rsid w:val="00572C04"/>
    <w:rsid w:val="0057456C"/>
    <w:rsid w:val="00575031"/>
    <w:rsid w:val="005760C5"/>
    <w:rsid w:val="00576250"/>
    <w:rsid w:val="00577C65"/>
    <w:rsid w:val="005818A1"/>
    <w:rsid w:val="0058225D"/>
    <w:rsid w:val="00582FC5"/>
    <w:rsid w:val="00583C68"/>
    <w:rsid w:val="00585A2C"/>
    <w:rsid w:val="00587F64"/>
    <w:rsid w:val="0059149E"/>
    <w:rsid w:val="005929E0"/>
    <w:rsid w:val="00592BED"/>
    <w:rsid w:val="005933AC"/>
    <w:rsid w:val="00594607"/>
    <w:rsid w:val="00594A63"/>
    <w:rsid w:val="005968C4"/>
    <w:rsid w:val="005A1136"/>
    <w:rsid w:val="005A1A6D"/>
    <w:rsid w:val="005A2C17"/>
    <w:rsid w:val="005A4E73"/>
    <w:rsid w:val="005A5B9C"/>
    <w:rsid w:val="005A6460"/>
    <w:rsid w:val="005A7475"/>
    <w:rsid w:val="005B0FFF"/>
    <w:rsid w:val="005B3985"/>
    <w:rsid w:val="005B443B"/>
    <w:rsid w:val="005B4BC8"/>
    <w:rsid w:val="005B625A"/>
    <w:rsid w:val="005B7E78"/>
    <w:rsid w:val="005C06F9"/>
    <w:rsid w:val="005C0944"/>
    <w:rsid w:val="005C0A34"/>
    <w:rsid w:val="005C0E46"/>
    <w:rsid w:val="005C10C9"/>
    <w:rsid w:val="005C3FC9"/>
    <w:rsid w:val="005C667D"/>
    <w:rsid w:val="005C6B65"/>
    <w:rsid w:val="005C6EA6"/>
    <w:rsid w:val="005C7078"/>
    <w:rsid w:val="005D1251"/>
    <w:rsid w:val="005D2EC8"/>
    <w:rsid w:val="005D4460"/>
    <w:rsid w:val="005D60FC"/>
    <w:rsid w:val="005D6DEA"/>
    <w:rsid w:val="005D7B23"/>
    <w:rsid w:val="005D7FE3"/>
    <w:rsid w:val="005E0F08"/>
    <w:rsid w:val="005E10C6"/>
    <w:rsid w:val="005E1169"/>
    <w:rsid w:val="005E3F29"/>
    <w:rsid w:val="005E4605"/>
    <w:rsid w:val="005E4D23"/>
    <w:rsid w:val="005E4E0F"/>
    <w:rsid w:val="005E6081"/>
    <w:rsid w:val="005E62AF"/>
    <w:rsid w:val="005E6CD4"/>
    <w:rsid w:val="005E7150"/>
    <w:rsid w:val="005F0020"/>
    <w:rsid w:val="005F1E90"/>
    <w:rsid w:val="005F4C3C"/>
    <w:rsid w:val="005F6FA2"/>
    <w:rsid w:val="00600C3E"/>
    <w:rsid w:val="006019D3"/>
    <w:rsid w:val="00604B3C"/>
    <w:rsid w:val="006060C4"/>
    <w:rsid w:val="006075E4"/>
    <w:rsid w:val="00607B37"/>
    <w:rsid w:val="00613D3D"/>
    <w:rsid w:val="00613F65"/>
    <w:rsid w:val="0061515A"/>
    <w:rsid w:val="00620067"/>
    <w:rsid w:val="00620782"/>
    <w:rsid w:val="006216BE"/>
    <w:rsid w:val="00623152"/>
    <w:rsid w:val="006239EA"/>
    <w:rsid w:val="00623DAC"/>
    <w:rsid w:val="00624EC4"/>
    <w:rsid w:val="00624F73"/>
    <w:rsid w:val="0062535E"/>
    <w:rsid w:val="00625BB3"/>
    <w:rsid w:val="006260D6"/>
    <w:rsid w:val="00627A8C"/>
    <w:rsid w:val="00630FF8"/>
    <w:rsid w:val="006315BE"/>
    <w:rsid w:val="006325E9"/>
    <w:rsid w:val="00633D51"/>
    <w:rsid w:val="00637795"/>
    <w:rsid w:val="0064139D"/>
    <w:rsid w:val="006439B3"/>
    <w:rsid w:val="00644169"/>
    <w:rsid w:val="0064513F"/>
    <w:rsid w:val="00645184"/>
    <w:rsid w:val="00645D83"/>
    <w:rsid w:val="0064621C"/>
    <w:rsid w:val="00650570"/>
    <w:rsid w:val="00650C1D"/>
    <w:rsid w:val="00651460"/>
    <w:rsid w:val="00652022"/>
    <w:rsid w:val="00654A73"/>
    <w:rsid w:val="00656D16"/>
    <w:rsid w:val="006575BB"/>
    <w:rsid w:val="00657D3D"/>
    <w:rsid w:val="00660DC1"/>
    <w:rsid w:val="00660FFD"/>
    <w:rsid w:val="00662CFB"/>
    <w:rsid w:val="00665117"/>
    <w:rsid w:val="00665BF5"/>
    <w:rsid w:val="00667538"/>
    <w:rsid w:val="00667FDB"/>
    <w:rsid w:val="00672E35"/>
    <w:rsid w:val="00672FFD"/>
    <w:rsid w:val="00673120"/>
    <w:rsid w:val="00674423"/>
    <w:rsid w:val="00674A3C"/>
    <w:rsid w:val="00675B1E"/>
    <w:rsid w:val="00676601"/>
    <w:rsid w:val="0067694C"/>
    <w:rsid w:val="00676E7D"/>
    <w:rsid w:val="00680243"/>
    <w:rsid w:val="0068195D"/>
    <w:rsid w:val="00684E7D"/>
    <w:rsid w:val="00685005"/>
    <w:rsid w:val="00686884"/>
    <w:rsid w:val="00686D18"/>
    <w:rsid w:val="0068704B"/>
    <w:rsid w:val="00687DA3"/>
    <w:rsid w:val="00687DC6"/>
    <w:rsid w:val="00690673"/>
    <w:rsid w:val="00690D2B"/>
    <w:rsid w:val="00692226"/>
    <w:rsid w:val="00692E0C"/>
    <w:rsid w:val="00696DD9"/>
    <w:rsid w:val="0069759A"/>
    <w:rsid w:val="006A0546"/>
    <w:rsid w:val="006A0699"/>
    <w:rsid w:val="006A1070"/>
    <w:rsid w:val="006A1186"/>
    <w:rsid w:val="006A3F4C"/>
    <w:rsid w:val="006A5350"/>
    <w:rsid w:val="006A6944"/>
    <w:rsid w:val="006A6AD2"/>
    <w:rsid w:val="006A7A5C"/>
    <w:rsid w:val="006A7ED6"/>
    <w:rsid w:val="006B0A88"/>
    <w:rsid w:val="006B2A97"/>
    <w:rsid w:val="006B428D"/>
    <w:rsid w:val="006B4541"/>
    <w:rsid w:val="006B5329"/>
    <w:rsid w:val="006B5E1C"/>
    <w:rsid w:val="006B6DE2"/>
    <w:rsid w:val="006B6F88"/>
    <w:rsid w:val="006C0232"/>
    <w:rsid w:val="006C023E"/>
    <w:rsid w:val="006C1DF3"/>
    <w:rsid w:val="006C5044"/>
    <w:rsid w:val="006C576A"/>
    <w:rsid w:val="006C5798"/>
    <w:rsid w:val="006C694B"/>
    <w:rsid w:val="006D0375"/>
    <w:rsid w:val="006D0CA9"/>
    <w:rsid w:val="006D0DC0"/>
    <w:rsid w:val="006D2B5F"/>
    <w:rsid w:val="006D2DF9"/>
    <w:rsid w:val="006D3F47"/>
    <w:rsid w:val="006D65A2"/>
    <w:rsid w:val="006D7F2A"/>
    <w:rsid w:val="006E080B"/>
    <w:rsid w:val="006E25C2"/>
    <w:rsid w:val="006E35E1"/>
    <w:rsid w:val="006E38F6"/>
    <w:rsid w:val="006E4830"/>
    <w:rsid w:val="006E51DB"/>
    <w:rsid w:val="006E64E5"/>
    <w:rsid w:val="006E6FCB"/>
    <w:rsid w:val="006F0F05"/>
    <w:rsid w:val="006F0F57"/>
    <w:rsid w:val="006F124B"/>
    <w:rsid w:val="006F218B"/>
    <w:rsid w:val="006F2A99"/>
    <w:rsid w:val="006F2EF7"/>
    <w:rsid w:val="006F3B02"/>
    <w:rsid w:val="006F6546"/>
    <w:rsid w:val="0070033B"/>
    <w:rsid w:val="00700E7F"/>
    <w:rsid w:val="00701503"/>
    <w:rsid w:val="00701D56"/>
    <w:rsid w:val="00701DC6"/>
    <w:rsid w:val="00702F68"/>
    <w:rsid w:val="00710BB0"/>
    <w:rsid w:val="00710F52"/>
    <w:rsid w:val="0071289D"/>
    <w:rsid w:val="007137EE"/>
    <w:rsid w:val="00715A53"/>
    <w:rsid w:val="007179BF"/>
    <w:rsid w:val="00717FD1"/>
    <w:rsid w:val="00722148"/>
    <w:rsid w:val="00722188"/>
    <w:rsid w:val="00722DBD"/>
    <w:rsid w:val="00724F32"/>
    <w:rsid w:val="00726716"/>
    <w:rsid w:val="007309D4"/>
    <w:rsid w:val="00731F2E"/>
    <w:rsid w:val="007321B7"/>
    <w:rsid w:val="0073227C"/>
    <w:rsid w:val="00734675"/>
    <w:rsid w:val="00735B3C"/>
    <w:rsid w:val="00740D24"/>
    <w:rsid w:val="00740F52"/>
    <w:rsid w:val="007435A3"/>
    <w:rsid w:val="007467CC"/>
    <w:rsid w:val="00750E34"/>
    <w:rsid w:val="00751019"/>
    <w:rsid w:val="007512D4"/>
    <w:rsid w:val="007531F9"/>
    <w:rsid w:val="00753215"/>
    <w:rsid w:val="0075453C"/>
    <w:rsid w:val="0075536D"/>
    <w:rsid w:val="00755C83"/>
    <w:rsid w:val="007569EB"/>
    <w:rsid w:val="00761F99"/>
    <w:rsid w:val="00763C91"/>
    <w:rsid w:val="00763CEF"/>
    <w:rsid w:val="007650CB"/>
    <w:rsid w:val="007708BD"/>
    <w:rsid w:val="00773915"/>
    <w:rsid w:val="007740AC"/>
    <w:rsid w:val="00774160"/>
    <w:rsid w:val="00775FD2"/>
    <w:rsid w:val="00777A13"/>
    <w:rsid w:val="00781C82"/>
    <w:rsid w:val="0078398B"/>
    <w:rsid w:val="00785FB6"/>
    <w:rsid w:val="007868EC"/>
    <w:rsid w:val="00787A1E"/>
    <w:rsid w:val="00787DD7"/>
    <w:rsid w:val="00790B34"/>
    <w:rsid w:val="00793C3B"/>
    <w:rsid w:val="00795665"/>
    <w:rsid w:val="0079580D"/>
    <w:rsid w:val="00796920"/>
    <w:rsid w:val="0079695D"/>
    <w:rsid w:val="00796CF1"/>
    <w:rsid w:val="007974C5"/>
    <w:rsid w:val="00797D6B"/>
    <w:rsid w:val="007A000F"/>
    <w:rsid w:val="007A031B"/>
    <w:rsid w:val="007A03F8"/>
    <w:rsid w:val="007A0555"/>
    <w:rsid w:val="007A08A4"/>
    <w:rsid w:val="007A0F63"/>
    <w:rsid w:val="007A2FA7"/>
    <w:rsid w:val="007A4AB2"/>
    <w:rsid w:val="007A4EC8"/>
    <w:rsid w:val="007B07C4"/>
    <w:rsid w:val="007B290B"/>
    <w:rsid w:val="007B2CA6"/>
    <w:rsid w:val="007B7039"/>
    <w:rsid w:val="007C148C"/>
    <w:rsid w:val="007C2425"/>
    <w:rsid w:val="007C597A"/>
    <w:rsid w:val="007C648E"/>
    <w:rsid w:val="007C6D23"/>
    <w:rsid w:val="007C6D32"/>
    <w:rsid w:val="007D0352"/>
    <w:rsid w:val="007D1168"/>
    <w:rsid w:val="007D17F8"/>
    <w:rsid w:val="007D18EF"/>
    <w:rsid w:val="007D2713"/>
    <w:rsid w:val="007D2AC6"/>
    <w:rsid w:val="007D5D22"/>
    <w:rsid w:val="007D722E"/>
    <w:rsid w:val="007E44C5"/>
    <w:rsid w:val="007E5663"/>
    <w:rsid w:val="007E6094"/>
    <w:rsid w:val="007E6DB4"/>
    <w:rsid w:val="007F0C2C"/>
    <w:rsid w:val="007F1430"/>
    <w:rsid w:val="007F1A4A"/>
    <w:rsid w:val="007F3907"/>
    <w:rsid w:val="007F3999"/>
    <w:rsid w:val="007F4011"/>
    <w:rsid w:val="007F5BDA"/>
    <w:rsid w:val="00802893"/>
    <w:rsid w:val="008046D3"/>
    <w:rsid w:val="008055B8"/>
    <w:rsid w:val="00806C5C"/>
    <w:rsid w:val="00807057"/>
    <w:rsid w:val="008079D4"/>
    <w:rsid w:val="008104FD"/>
    <w:rsid w:val="0081144E"/>
    <w:rsid w:val="00811791"/>
    <w:rsid w:val="008129E0"/>
    <w:rsid w:val="0081394C"/>
    <w:rsid w:val="008152E3"/>
    <w:rsid w:val="00815738"/>
    <w:rsid w:val="008170EF"/>
    <w:rsid w:val="00820A71"/>
    <w:rsid w:val="00821011"/>
    <w:rsid w:val="00821A3A"/>
    <w:rsid w:val="00821AE2"/>
    <w:rsid w:val="008259B7"/>
    <w:rsid w:val="00827A4C"/>
    <w:rsid w:val="00830D41"/>
    <w:rsid w:val="00831D49"/>
    <w:rsid w:val="008321C3"/>
    <w:rsid w:val="0083334E"/>
    <w:rsid w:val="008336B2"/>
    <w:rsid w:val="008363E2"/>
    <w:rsid w:val="00841861"/>
    <w:rsid w:val="00842F17"/>
    <w:rsid w:val="00843302"/>
    <w:rsid w:val="008435AC"/>
    <w:rsid w:val="0084421D"/>
    <w:rsid w:val="008458B2"/>
    <w:rsid w:val="008506EC"/>
    <w:rsid w:val="00852ACC"/>
    <w:rsid w:val="00853356"/>
    <w:rsid w:val="0085343F"/>
    <w:rsid w:val="00854BCF"/>
    <w:rsid w:val="00856EC4"/>
    <w:rsid w:val="0085790E"/>
    <w:rsid w:val="00861465"/>
    <w:rsid w:val="00862798"/>
    <w:rsid w:val="00862844"/>
    <w:rsid w:val="00863B02"/>
    <w:rsid w:val="0086496A"/>
    <w:rsid w:val="00864B1E"/>
    <w:rsid w:val="00866B0A"/>
    <w:rsid w:val="00866EBC"/>
    <w:rsid w:val="00870129"/>
    <w:rsid w:val="008708B5"/>
    <w:rsid w:val="00874309"/>
    <w:rsid w:val="0087596E"/>
    <w:rsid w:val="00875AF8"/>
    <w:rsid w:val="00876541"/>
    <w:rsid w:val="00876E8B"/>
    <w:rsid w:val="0088050C"/>
    <w:rsid w:val="0088086B"/>
    <w:rsid w:val="00881684"/>
    <w:rsid w:val="00881D59"/>
    <w:rsid w:val="0088276A"/>
    <w:rsid w:val="0088391B"/>
    <w:rsid w:val="008854F4"/>
    <w:rsid w:val="00885875"/>
    <w:rsid w:val="0089012D"/>
    <w:rsid w:val="00892395"/>
    <w:rsid w:val="00893C32"/>
    <w:rsid w:val="00895652"/>
    <w:rsid w:val="00896905"/>
    <w:rsid w:val="008A083A"/>
    <w:rsid w:val="008A09CC"/>
    <w:rsid w:val="008A0AC6"/>
    <w:rsid w:val="008A2833"/>
    <w:rsid w:val="008A4039"/>
    <w:rsid w:val="008A432C"/>
    <w:rsid w:val="008A4CC7"/>
    <w:rsid w:val="008A5B45"/>
    <w:rsid w:val="008A5C81"/>
    <w:rsid w:val="008A5DEB"/>
    <w:rsid w:val="008A656E"/>
    <w:rsid w:val="008A6A06"/>
    <w:rsid w:val="008A71FB"/>
    <w:rsid w:val="008A76DE"/>
    <w:rsid w:val="008B09C3"/>
    <w:rsid w:val="008B0A97"/>
    <w:rsid w:val="008B0EA4"/>
    <w:rsid w:val="008B1820"/>
    <w:rsid w:val="008B2092"/>
    <w:rsid w:val="008B27ED"/>
    <w:rsid w:val="008B3CE4"/>
    <w:rsid w:val="008B6600"/>
    <w:rsid w:val="008B6726"/>
    <w:rsid w:val="008C14F3"/>
    <w:rsid w:val="008C4607"/>
    <w:rsid w:val="008C6601"/>
    <w:rsid w:val="008C78DB"/>
    <w:rsid w:val="008D09D0"/>
    <w:rsid w:val="008D1372"/>
    <w:rsid w:val="008D2ED1"/>
    <w:rsid w:val="008D30F7"/>
    <w:rsid w:val="008D3356"/>
    <w:rsid w:val="008D6F57"/>
    <w:rsid w:val="008E1BC1"/>
    <w:rsid w:val="008E2300"/>
    <w:rsid w:val="008E3710"/>
    <w:rsid w:val="008E394B"/>
    <w:rsid w:val="008E3E96"/>
    <w:rsid w:val="008E60E2"/>
    <w:rsid w:val="008E61FA"/>
    <w:rsid w:val="008E74EB"/>
    <w:rsid w:val="008F252B"/>
    <w:rsid w:val="008F2813"/>
    <w:rsid w:val="008F3F4D"/>
    <w:rsid w:val="008F7595"/>
    <w:rsid w:val="0090005F"/>
    <w:rsid w:val="00902D58"/>
    <w:rsid w:val="009054CD"/>
    <w:rsid w:val="00907AF9"/>
    <w:rsid w:val="00911143"/>
    <w:rsid w:val="009129BA"/>
    <w:rsid w:val="009134C6"/>
    <w:rsid w:val="00913C9D"/>
    <w:rsid w:val="009149B7"/>
    <w:rsid w:val="00917132"/>
    <w:rsid w:val="0092177A"/>
    <w:rsid w:val="00922EE0"/>
    <w:rsid w:val="0092380D"/>
    <w:rsid w:val="0092566E"/>
    <w:rsid w:val="00925E9F"/>
    <w:rsid w:val="0092771B"/>
    <w:rsid w:val="00930109"/>
    <w:rsid w:val="009319B7"/>
    <w:rsid w:val="00932B11"/>
    <w:rsid w:val="00933C8E"/>
    <w:rsid w:val="00933E1E"/>
    <w:rsid w:val="00933F71"/>
    <w:rsid w:val="009355C2"/>
    <w:rsid w:val="00936078"/>
    <w:rsid w:val="00936A47"/>
    <w:rsid w:val="00940EA9"/>
    <w:rsid w:val="00941D7B"/>
    <w:rsid w:val="009475C3"/>
    <w:rsid w:val="00950491"/>
    <w:rsid w:val="009507B5"/>
    <w:rsid w:val="00952944"/>
    <w:rsid w:val="00960168"/>
    <w:rsid w:val="00962C2C"/>
    <w:rsid w:val="00963264"/>
    <w:rsid w:val="00965759"/>
    <w:rsid w:val="009669CE"/>
    <w:rsid w:val="00966AA2"/>
    <w:rsid w:val="00966B74"/>
    <w:rsid w:val="009674D8"/>
    <w:rsid w:val="0097033D"/>
    <w:rsid w:val="00971B6F"/>
    <w:rsid w:val="00971DEA"/>
    <w:rsid w:val="00971E90"/>
    <w:rsid w:val="00972980"/>
    <w:rsid w:val="0097389D"/>
    <w:rsid w:val="00973FFA"/>
    <w:rsid w:val="00974FE1"/>
    <w:rsid w:val="00975801"/>
    <w:rsid w:val="00977F60"/>
    <w:rsid w:val="00980350"/>
    <w:rsid w:val="0098132C"/>
    <w:rsid w:val="00982886"/>
    <w:rsid w:val="009833A6"/>
    <w:rsid w:val="009834F6"/>
    <w:rsid w:val="00984BEB"/>
    <w:rsid w:val="00985DD0"/>
    <w:rsid w:val="00985E6F"/>
    <w:rsid w:val="009870E9"/>
    <w:rsid w:val="00991DDA"/>
    <w:rsid w:val="009924DD"/>
    <w:rsid w:val="00994160"/>
    <w:rsid w:val="009967E5"/>
    <w:rsid w:val="009A3877"/>
    <w:rsid w:val="009A4239"/>
    <w:rsid w:val="009A525D"/>
    <w:rsid w:val="009A52B5"/>
    <w:rsid w:val="009B5650"/>
    <w:rsid w:val="009B5A31"/>
    <w:rsid w:val="009B750C"/>
    <w:rsid w:val="009B777B"/>
    <w:rsid w:val="009C087B"/>
    <w:rsid w:val="009C0CEA"/>
    <w:rsid w:val="009C11BC"/>
    <w:rsid w:val="009C1F9C"/>
    <w:rsid w:val="009C27C0"/>
    <w:rsid w:val="009C2FAF"/>
    <w:rsid w:val="009C4E90"/>
    <w:rsid w:val="009C6BEF"/>
    <w:rsid w:val="009C73B2"/>
    <w:rsid w:val="009D187F"/>
    <w:rsid w:val="009D1A36"/>
    <w:rsid w:val="009D2817"/>
    <w:rsid w:val="009D3094"/>
    <w:rsid w:val="009D4759"/>
    <w:rsid w:val="009D4A0F"/>
    <w:rsid w:val="009D52E5"/>
    <w:rsid w:val="009D5FE3"/>
    <w:rsid w:val="009D7C72"/>
    <w:rsid w:val="009E2CAC"/>
    <w:rsid w:val="009E54F5"/>
    <w:rsid w:val="009E5CB3"/>
    <w:rsid w:val="009E7338"/>
    <w:rsid w:val="009F1771"/>
    <w:rsid w:val="009F2930"/>
    <w:rsid w:val="009F31A2"/>
    <w:rsid w:val="009F77D7"/>
    <w:rsid w:val="009F79D0"/>
    <w:rsid w:val="00A00115"/>
    <w:rsid w:val="00A0183E"/>
    <w:rsid w:val="00A027BD"/>
    <w:rsid w:val="00A02A1E"/>
    <w:rsid w:val="00A05BF5"/>
    <w:rsid w:val="00A06A2C"/>
    <w:rsid w:val="00A06C01"/>
    <w:rsid w:val="00A105FE"/>
    <w:rsid w:val="00A10636"/>
    <w:rsid w:val="00A1212B"/>
    <w:rsid w:val="00A121E7"/>
    <w:rsid w:val="00A12532"/>
    <w:rsid w:val="00A143CD"/>
    <w:rsid w:val="00A1514A"/>
    <w:rsid w:val="00A15401"/>
    <w:rsid w:val="00A164BA"/>
    <w:rsid w:val="00A17904"/>
    <w:rsid w:val="00A2307B"/>
    <w:rsid w:val="00A243F2"/>
    <w:rsid w:val="00A26997"/>
    <w:rsid w:val="00A27958"/>
    <w:rsid w:val="00A30213"/>
    <w:rsid w:val="00A30DD7"/>
    <w:rsid w:val="00A32B80"/>
    <w:rsid w:val="00A32D42"/>
    <w:rsid w:val="00A359A4"/>
    <w:rsid w:val="00A3616A"/>
    <w:rsid w:val="00A368FC"/>
    <w:rsid w:val="00A430F5"/>
    <w:rsid w:val="00A45BDD"/>
    <w:rsid w:val="00A47467"/>
    <w:rsid w:val="00A518ED"/>
    <w:rsid w:val="00A53862"/>
    <w:rsid w:val="00A53E53"/>
    <w:rsid w:val="00A5536A"/>
    <w:rsid w:val="00A5590E"/>
    <w:rsid w:val="00A56916"/>
    <w:rsid w:val="00A56D77"/>
    <w:rsid w:val="00A56ED4"/>
    <w:rsid w:val="00A57B74"/>
    <w:rsid w:val="00A57C27"/>
    <w:rsid w:val="00A60A92"/>
    <w:rsid w:val="00A60FB3"/>
    <w:rsid w:val="00A60FCE"/>
    <w:rsid w:val="00A6256C"/>
    <w:rsid w:val="00A62B98"/>
    <w:rsid w:val="00A62DD1"/>
    <w:rsid w:val="00A62E52"/>
    <w:rsid w:val="00A63B08"/>
    <w:rsid w:val="00A641B3"/>
    <w:rsid w:val="00A64565"/>
    <w:rsid w:val="00A651F4"/>
    <w:rsid w:val="00A65C48"/>
    <w:rsid w:val="00A66CF0"/>
    <w:rsid w:val="00A678C6"/>
    <w:rsid w:val="00A679A2"/>
    <w:rsid w:val="00A67A75"/>
    <w:rsid w:val="00A7032E"/>
    <w:rsid w:val="00A705F4"/>
    <w:rsid w:val="00A708ED"/>
    <w:rsid w:val="00A71B06"/>
    <w:rsid w:val="00A755B2"/>
    <w:rsid w:val="00A76C58"/>
    <w:rsid w:val="00A77EC1"/>
    <w:rsid w:val="00A81D11"/>
    <w:rsid w:val="00A868D0"/>
    <w:rsid w:val="00A87977"/>
    <w:rsid w:val="00A87B7B"/>
    <w:rsid w:val="00A93F6E"/>
    <w:rsid w:val="00A9481F"/>
    <w:rsid w:val="00A94EC6"/>
    <w:rsid w:val="00A96E58"/>
    <w:rsid w:val="00A9745C"/>
    <w:rsid w:val="00A97CBB"/>
    <w:rsid w:val="00A97D6B"/>
    <w:rsid w:val="00AA073C"/>
    <w:rsid w:val="00AA0F33"/>
    <w:rsid w:val="00AA145D"/>
    <w:rsid w:val="00AA1BCB"/>
    <w:rsid w:val="00AA2D9D"/>
    <w:rsid w:val="00AA4EF1"/>
    <w:rsid w:val="00AA679D"/>
    <w:rsid w:val="00AA6A81"/>
    <w:rsid w:val="00AA7F18"/>
    <w:rsid w:val="00AB365A"/>
    <w:rsid w:val="00AB5913"/>
    <w:rsid w:val="00AB5C1A"/>
    <w:rsid w:val="00AB7E45"/>
    <w:rsid w:val="00AC0235"/>
    <w:rsid w:val="00AC71FD"/>
    <w:rsid w:val="00AD001A"/>
    <w:rsid w:val="00AD00F9"/>
    <w:rsid w:val="00AD0369"/>
    <w:rsid w:val="00AD2734"/>
    <w:rsid w:val="00AD27BE"/>
    <w:rsid w:val="00AD29DD"/>
    <w:rsid w:val="00AD30D3"/>
    <w:rsid w:val="00AD51FC"/>
    <w:rsid w:val="00AD5637"/>
    <w:rsid w:val="00AD7B74"/>
    <w:rsid w:val="00AE1CC1"/>
    <w:rsid w:val="00AE2760"/>
    <w:rsid w:val="00AE2A29"/>
    <w:rsid w:val="00AE36D0"/>
    <w:rsid w:val="00AE39E5"/>
    <w:rsid w:val="00AE4A23"/>
    <w:rsid w:val="00AE72AA"/>
    <w:rsid w:val="00AE7C7E"/>
    <w:rsid w:val="00AF1411"/>
    <w:rsid w:val="00AF15AF"/>
    <w:rsid w:val="00AF1A8D"/>
    <w:rsid w:val="00AF1FAB"/>
    <w:rsid w:val="00AF27A3"/>
    <w:rsid w:val="00AF4C30"/>
    <w:rsid w:val="00AF5AB9"/>
    <w:rsid w:val="00AF63FC"/>
    <w:rsid w:val="00B0061B"/>
    <w:rsid w:val="00B00753"/>
    <w:rsid w:val="00B01AA9"/>
    <w:rsid w:val="00B024B5"/>
    <w:rsid w:val="00B03964"/>
    <w:rsid w:val="00B03E19"/>
    <w:rsid w:val="00B04570"/>
    <w:rsid w:val="00B06895"/>
    <w:rsid w:val="00B071C3"/>
    <w:rsid w:val="00B12147"/>
    <w:rsid w:val="00B1445A"/>
    <w:rsid w:val="00B14499"/>
    <w:rsid w:val="00B14B07"/>
    <w:rsid w:val="00B16EAB"/>
    <w:rsid w:val="00B20C56"/>
    <w:rsid w:val="00B21576"/>
    <w:rsid w:val="00B21743"/>
    <w:rsid w:val="00B21CC0"/>
    <w:rsid w:val="00B236A5"/>
    <w:rsid w:val="00B25305"/>
    <w:rsid w:val="00B25DED"/>
    <w:rsid w:val="00B27976"/>
    <w:rsid w:val="00B3058B"/>
    <w:rsid w:val="00B3078E"/>
    <w:rsid w:val="00B318C0"/>
    <w:rsid w:val="00B31E17"/>
    <w:rsid w:val="00B31F39"/>
    <w:rsid w:val="00B3282F"/>
    <w:rsid w:val="00B342F6"/>
    <w:rsid w:val="00B41073"/>
    <w:rsid w:val="00B41DE8"/>
    <w:rsid w:val="00B4605C"/>
    <w:rsid w:val="00B46F2B"/>
    <w:rsid w:val="00B47AF6"/>
    <w:rsid w:val="00B51C16"/>
    <w:rsid w:val="00B52504"/>
    <w:rsid w:val="00B54259"/>
    <w:rsid w:val="00B54E66"/>
    <w:rsid w:val="00B5623E"/>
    <w:rsid w:val="00B56573"/>
    <w:rsid w:val="00B571A9"/>
    <w:rsid w:val="00B60B06"/>
    <w:rsid w:val="00B61744"/>
    <w:rsid w:val="00B63760"/>
    <w:rsid w:val="00B6469C"/>
    <w:rsid w:val="00B66C48"/>
    <w:rsid w:val="00B71AFF"/>
    <w:rsid w:val="00B72BA1"/>
    <w:rsid w:val="00B74616"/>
    <w:rsid w:val="00B75519"/>
    <w:rsid w:val="00B75B13"/>
    <w:rsid w:val="00B75C15"/>
    <w:rsid w:val="00B76D88"/>
    <w:rsid w:val="00B76FF6"/>
    <w:rsid w:val="00B80381"/>
    <w:rsid w:val="00B809ED"/>
    <w:rsid w:val="00B80CB6"/>
    <w:rsid w:val="00B8131C"/>
    <w:rsid w:val="00B85098"/>
    <w:rsid w:val="00B85F5C"/>
    <w:rsid w:val="00B87940"/>
    <w:rsid w:val="00B87EEA"/>
    <w:rsid w:val="00B9036D"/>
    <w:rsid w:val="00B91165"/>
    <w:rsid w:val="00B9121D"/>
    <w:rsid w:val="00B92B62"/>
    <w:rsid w:val="00B933BD"/>
    <w:rsid w:val="00B94264"/>
    <w:rsid w:val="00B946BA"/>
    <w:rsid w:val="00B94BD2"/>
    <w:rsid w:val="00BA0C11"/>
    <w:rsid w:val="00BA0CA6"/>
    <w:rsid w:val="00BA1C9D"/>
    <w:rsid w:val="00BA246A"/>
    <w:rsid w:val="00BA33D2"/>
    <w:rsid w:val="00BA5F87"/>
    <w:rsid w:val="00BB27FD"/>
    <w:rsid w:val="00BB2E6B"/>
    <w:rsid w:val="00BB3094"/>
    <w:rsid w:val="00BB6E8B"/>
    <w:rsid w:val="00BC16D5"/>
    <w:rsid w:val="00BC2CE3"/>
    <w:rsid w:val="00BC4C45"/>
    <w:rsid w:val="00BC6211"/>
    <w:rsid w:val="00BC6B54"/>
    <w:rsid w:val="00BD1F8E"/>
    <w:rsid w:val="00BD2F81"/>
    <w:rsid w:val="00BD35A5"/>
    <w:rsid w:val="00BD3BF0"/>
    <w:rsid w:val="00BD4BC9"/>
    <w:rsid w:val="00BD78F7"/>
    <w:rsid w:val="00BD7A17"/>
    <w:rsid w:val="00BE141A"/>
    <w:rsid w:val="00BE433C"/>
    <w:rsid w:val="00BE56C7"/>
    <w:rsid w:val="00BE6B2A"/>
    <w:rsid w:val="00BE6D3B"/>
    <w:rsid w:val="00BE7D39"/>
    <w:rsid w:val="00BF238B"/>
    <w:rsid w:val="00BF28A3"/>
    <w:rsid w:val="00BF3CF2"/>
    <w:rsid w:val="00BF5AC9"/>
    <w:rsid w:val="00BF6EB2"/>
    <w:rsid w:val="00C016DD"/>
    <w:rsid w:val="00C02B9F"/>
    <w:rsid w:val="00C03534"/>
    <w:rsid w:val="00C0450B"/>
    <w:rsid w:val="00C04644"/>
    <w:rsid w:val="00C06001"/>
    <w:rsid w:val="00C105E0"/>
    <w:rsid w:val="00C137B1"/>
    <w:rsid w:val="00C13C84"/>
    <w:rsid w:val="00C167E9"/>
    <w:rsid w:val="00C17F86"/>
    <w:rsid w:val="00C2146E"/>
    <w:rsid w:val="00C223C9"/>
    <w:rsid w:val="00C22BC3"/>
    <w:rsid w:val="00C2765D"/>
    <w:rsid w:val="00C304BF"/>
    <w:rsid w:val="00C30549"/>
    <w:rsid w:val="00C308E5"/>
    <w:rsid w:val="00C31245"/>
    <w:rsid w:val="00C3320B"/>
    <w:rsid w:val="00C33C51"/>
    <w:rsid w:val="00C34339"/>
    <w:rsid w:val="00C3712A"/>
    <w:rsid w:val="00C408CE"/>
    <w:rsid w:val="00C4306D"/>
    <w:rsid w:val="00C43516"/>
    <w:rsid w:val="00C43AEA"/>
    <w:rsid w:val="00C4498F"/>
    <w:rsid w:val="00C449D4"/>
    <w:rsid w:val="00C5034D"/>
    <w:rsid w:val="00C53519"/>
    <w:rsid w:val="00C57734"/>
    <w:rsid w:val="00C61CF0"/>
    <w:rsid w:val="00C62076"/>
    <w:rsid w:val="00C62C25"/>
    <w:rsid w:val="00C64508"/>
    <w:rsid w:val="00C6450B"/>
    <w:rsid w:val="00C65811"/>
    <w:rsid w:val="00C705C0"/>
    <w:rsid w:val="00C723C3"/>
    <w:rsid w:val="00C723E5"/>
    <w:rsid w:val="00C741DA"/>
    <w:rsid w:val="00C7571D"/>
    <w:rsid w:val="00C75A25"/>
    <w:rsid w:val="00C77CFB"/>
    <w:rsid w:val="00C77EE5"/>
    <w:rsid w:val="00C80150"/>
    <w:rsid w:val="00C8079D"/>
    <w:rsid w:val="00C82042"/>
    <w:rsid w:val="00C863E4"/>
    <w:rsid w:val="00C869B6"/>
    <w:rsid w:val="00C86E32"/>
    <w:rsid w:val="00C86F52"/>
    <w:rsid w:val="00C902DD"/>
    <w:rsid w:val="00C92DE8"/>
    <w:rsid w:val="00C93254"/>
    <w:rsid w:val="00C936A4"/>
    <w:rsid w:val="00C93BA3"/>
    <w:rsid w:val="00C93C29"/>
    <w:rsid w:val="00C949C1"/>
    <w:rsid w:val="00C9555F"/>
    <w:rsid w:val="00C979E8"/>
    <w:rsid w:val="00CA06A6"/>
    <w:rsid w:val="00CA288E"/>
    <w:rsid w:val="00CA3BD5"/>
    <w:rsid w:val="00CA4899"/>
    <w:rsid w:val="00CA4CA9"/>
    <w:rsid w:val="00CA6FBF"/>
    <w:rsid w:val="00CA70A2"/>
    <w:rsid w:val="00CB0D27"/>
    <w:rsid w:val="00CB2480"/>
    <w:rsid w:val="00CB43F8"/>
    <w:rsid w:val="00CB463D"/>
    <w:rsid w:val="00CB4BB8"/>
    <w:rsid w:val="00CB61EA"/>
    <w:rsid w:val="00CC0492"/>
    <w:rsid w:val="00CC0F43"/>
    <w:rsid w:val="00CC1188"/>
    <w:rsid w:val="00CC2223"/>
    <w:rsid w:val="00CC2277"/>
    <w:rsid w:val="00CC5377"/>
    <w:rsid w:val="00CC6B6D"/>
    <w:rsid w:val="00CD1955"/>
    <w:rsid w:val="00CD2B70"/>
    <w:rsid w:val="00CD3364"/>
    <w:rsid w:val="00CD5017"/>
    <w:rsid w:val="00CD6994"/>
    <w:rsid w:val="00CE1308"/>
    <w:rsid w:val="00CE1AB6"/>
    <w:rsid w:val="00CE59CF"/>
    <w:rsid w:val="00CE5CDE"/>
    <w:rsid w:val="00CF160A"/>
    <w:rsid w:val="00CF1970"/>
    <w:rsid w:val="00CF2B87"/>
    <w:rsid w:val="00CF300A"/>
    <w:rsid w:val="00CF32E9"/>
    <w:rsid w:val="00CF35F7"/>
    <w:rsid w:val="00CF4377"/>
    <w:rsid w:val="00CF46D9"/>
    <w:rsid w:val="00CF51EA"/>
    <w:rsid w:val="00CF60FB"/>
    <w:rsid w:val="00D00015"/>
    <w:rsid w:val="00D00145"/>
    <w:rsid w:val="00D01E12"/>
    <w:rsid w:val="00D02564"/>
    <w:rsid w:val="00D02BD6"/>
    <w:rsid w:val="00D0726A"/>
    <w:rsid w:val="00D12A13"/>
    <w:rsid w:val="00D159D0"/>
    <w:rsid w:val="00D16E60"/>
    <w:rsid w:val="00D2077F"/>
    <w:rsid w:val="00D20C31"/>
    <w:rsid w:val="00D219E9"/>
    <w:rsid w:val="00D21CDF"/>
    <w:rsid w:val="00D23C72"/>
    <w:rsid w:val="00D24BE2"/>
    <w:rsid w:val="00D260EE"/>
    <w:rsid w:val="00D27285"/>
    <w:rsid w:val="00D27595"/>
    <w:rsid w:val="00D279BE"/>
    <w:rsid w:val="00D30FBF"/>
    <w:rsid w:val="00D336B4"/>
    <w:rsid w:val="00D336E7"/>
    <w:rsid w:val="00D33FAE"/>
    <w:rsid w:val="00D34C1C"/>
    <w:rsid w:val="00D3562B"/>
    <w:rsid w:val="00D365DD"/>
    <w:rsid w:val="00D36F40"/>
    <w:rsid w:val="00D426A8"/>
    <w:rsid w:val="00D43205"/>
    <w:rsid w:val="00D4360E"/>
    <w:rsid w:val="00D441B0"/>
    <w:rsid w:val="00D44465"/>
    <w:rsid w:val="00D46C08"/>
    <w:rsid w:val="00D50408"/>
    <w:rsid w:val="00D50E20"/>
    <w:rsid w:val="00D5164F"/>
    <w:rsid w:val="00D5220C"/>
    <w:rsid w:val="00D55652"/>
    <w:rsid w:val="00D604C8"/>
    <w:rsid w:val="00D630BC"/>
    <w:rsid w:val="00D66287"/>
    <w:rsid w:val="00D70AE2"/>
    <w:rsid w:val="00D722FA"/>
    <w:rsid w:val="00D7243B"/>
    <w:rsid w:val="00D73586"/>
    <w:rsid w:val="00D822C1"/>
    <w:rsid w:val="00D86150"/>
    <w:rsid w:val="00D879E6"/>
    <w:rsid w:val="00D87C81"/>
    <w:rsid w:val="00D9094D"/>
    <w:rsid w:val="00D909AC"/>
    <w:rsid w:val="00D937F9"/>
    <w:rsid w:val="00D97BA5"/>
    <w:rsid w:val="00DA375D"/>
    <w:rsid w:val="00DA6015"/>
    <w:rsid w:val="00DB0232"/>
    <w:rsid w:val="00DB1975"/>
    <w:rsid w:val="00DB1B3A"/>
    <w:rsid w:val="00DB28EC"/>
    <w:rsid w:val="00DB362D"/>
    <w:rsid w:val="00DB61A6"/>
    <w:rsid w:val="00DB642F"/>
    <w:rsid w:val="00DB709E"/>
    <w:rsid w:val="00DC1C2E"/>
    <w:rsid w:val="00DC28A4"/>
    <w:rsid w:val="00DC3332"/>
    <w:rsid w:val="00DC4789"/>
    <w:rsid w:val="00DC7627"/>
    <w:rsid w:val="00DD1587"/>
    <w:rsid w:val="00DD20D1"/>
    <w:rsid w:val="00DD53C5"/>
    <w:rsid w:val="00DD5A8A"/>
    <w:rsid w:val="00DD6872"/>
    <w:rsid w:val="00DE3369"/>
    <w:rsid w:val="00DE496D"/>
    <w:rsid w:val="00DE7208"/>
    <w:rsid w:val="00DE7839"/>
    <w:rsid w:val="00DE7AC8"/>
    <w:rsid w:val="00DF5DC8"/>
    <w:rsid w:val="00DF664A"/>
    <w:rsid w:val="00E00D64"/>
    <w:rsid w:val="00E00DEE"/>
    <w:rsid w:val="00E02617"/>
    <w:rsid w:val="00E039C3"/>
    <w:rsid w:val="00E04284"/>
    <w:rsid w:val="00E06E25"/>
    <w:rsid w:val="00E06F30"/>
    <w:rsid w:val="00E070D4"/>
    <w:rsid w:val="00E07678"/>
    <w:rsid w:val="00E1156A"/>
    <w:rsid w:val="00E1169F"/>
    <w:rsid w:val="00E13E7C"/>
    <w:rsid w:val="00E14DB1"/>
    <w:rsid w:val="00E15477"/>
    <w:rsid w:val="00E21904"/>
    <w:rsid w:val="00E21A25"/>
    <w:rsid w:val="00E227C4"/>
    <w:rsid w:val="00E23546"/>
    <w:rsid w:val="00E240BB"/>
    <w:rsid w:val="00E24240"/>
    <w:rsid w:val="00E24285"/>
    <w:rsid w:val="00E25519"/>
    <w:rsid w:val="00E2630B"/>
    <w:rsid w:val="00E27B01"/>
    <w:rsid w:val="00E27DEE"/>
    <w:rsid w:val="00E3013E"/>
    <w:rsid w:val="00E301CE"/>
    <w:rsid w:val="00E30B24"/>
    <w:rsid w:val="00E30B99"/>
    <w:rsid w:val="00E31509"/>
    <w:rsid w:val="00E323E0"/>
    <w:rsid w:val="00E42B3B"/>
    <w:rsid w:val="00E431B5"/>
    <w:rsid w:val="00E43E26"/>
    <w:rsid w:val="00E4484D"/>
    <w:rsid w:val="00E45B3E"/>
    <w:rsid w:val="00E470D9"/>
    <w:rsid w:val="00E512FA"/>
    <w:rsid w:val="00E52BD8"/>
    <w:rsid w:val="00E5316A"/>
    <w:rsid w:val="00E534D0"/>
    <w:rsid w:val="00E53E09"/>
    <w:rsid w:val="00E54A36"/>
    <w:rsid w:val="00E5584E"/>
    <w:rsid w:val="00E5791C"/>
    <w:rsid w:val="00E609CB"/>
    <w:rsid w:val="00E6113C"/>
    <w:rsid w:val="00E6188E"/>
    <w:rsid w:val="00E6385A"/>
    <w:rsid w:val="00E6757A"/>
    <w:rsid w:val="00E6781F"/>
    <w:rsid w:val="00E67E5F"/>
    <w:rsid w:val="00E719C3"/>
    <w:rsid w:val="00E73361"/>
    <w:rsid w:val="00E75660"/>
    <w:rsid w:val="00E81406"/>
    <w:rsid w:val="00E83655"/>
    <w:rsid w:val="00E83757"/>
    <w:rsid w:val="00E8512D"/>
    <w:rsid w:val="00E86E76"/>
    <w:rsid w:val="00E87188"/>
    <w:rsid w:val="00E90306"/>
    <w:rsid w:val="00E90BAD"/>
    <w:rsid w:val="00E9326A"/>
    <w:rsid w:val="00E93446"/>
    <w:rsid w:val="00E9448C"/>
    <w:rsid w:val="00EA1A5C"/>
    <w:rsid w:val="00EB0BF2"/>
    <w:rsid w:val="00EB4B77"/>
    <w:rsid w:val="00EC1210"/>
    <w:rsid w:val="00EC1D84"/>
    <w:rsid w:val="00EC2BB8"/>
    <w:rsid w:val="00EC489A"/>
    <w:rsid w:val="00EC5DEB"/>
    <w:rsid w:val="00EC5E4B"/>
    <w:rsid w:val="00EC6FB6"/>
    <w:rsid w:val="00ED0901"/>
    <w:rsid w:val="00ED14D0"/>
    <w:rsid w:val="00ED364D"/>
    <w:rsid w:val="00ED72E2"/>
    <w:rsid w:val="00ED73F9"/>
    <w:rsid w:val="00ED799B"/>
    <w:rsid w:val="00EE023B"/>
    <w:rsid w:val="00EE03C8"/>
    <w:rsid w:val="00EE081D"/>
    <w:rsid w:val="00EE1075"/>
    <w:rsid w:val="00EE1385"/>
    <w:rsid w:val="00EE3B3E"/>
    <w:rsid w:val="00EE3BFC"/>
    <w:rsid w:val="00EE3F6B"/>
    <w:rsid w:val="00EE4B49"/>
    <w:rsid w:val="00EE5A60"/>
    <w:rsid w:val="00EE766A"/>
    <w:rsid w:val="00EE78FE"/>
    <w:rsid w:val="00EF00A9"/>
    <w:rsid w:val="00EF2290"/>
    <w:rsid w:val="00EF2DE5"/>
    <w:rsid w:val="00EF3883"/>
    <w:rsid w:val="00EF3BB6"/>
    <w:rsid w:val="00EF574B"/>
    <w:rsid w:val="00EF68BF"/>
    <w:rsid w:val="00F000BF"/>
    <w:rsid w:val="00F009B3"/>
    <w:rsid w:val="00F00DD6"/>
    <w:rsid w:val="00F01A22"/>
    <w:rsid w:val="00F03AC7"/>
    <w:rsid w:val="00F03BA0"/>
    <w:rsid w:val="00F050DE"/>
    <w:rsid w:val="00F06989"/>
    <w:rsid w:val="00F112F7"/>
    <w:rsid w:val="00F14B2E"/>
    <w:rsid w:val="00F16039"/>
    <w:rsid w:val="00F164A9"/>
    <w:rsid w:val="00F16FC5"/>
    <w:rsid w:val="00F173F6"/>
    <w:rsid w:val="00F1755B"/>
    <w:rsid w:val="00F2118D"/>
    <w:rsid w:val="00F21926"/>
    <w:rsid w:val="00F23F0A"/>
    <w:rsid w:val="00F2416D"/>
    <w:rsid w:val="00F24567"/>
    <w:rsid w:val="00F25E73"/>
    <w:rsid w:val="00F26D8C"/>
    <w:rsid w:val="00F33362"/>
    <w:rsid w:val="00F34181"/>
    <w:rsid w:val="00F3420C"/>
    <w:rsid w:val="00F34410"/>
    <w:rsid w:val="00F34EA2"/>
    <w:rsid w:val="00F3518F"/>
    <w:rsid w:val="00F36200"/>
    <w:rsid w:val="00F36390"/>
    <w:rsid w:val="00F416E2"/>
    <w:rsid w:val="00F44125"/>
    <w:rsid w:val="00F44DA1"/>
    <w:rsid w:val="00F50ABE"/>
    <w:rsid w:val="00F51697"/>
    <w:rsid w:val="00F51D72"/>
    <w:rsid w:val="00F53648"/>
    <w:rsid w:val="00F5417A"/>
    <w:rsid w:val="00F5498B"/>
    <w:rsid w:val="00F550EF"/>
    <w:rsid w:val="00F56A4F"/>
    <w:rsid w:val="00F60B56"/>
    <w:rsid w:val="00F60DBC"/>
    <w:rsid w:val="00F617D0"/>
    <w:rsid w:val="00F6189F"/>
    <w:rsid w:val="00F62454"/>
    <w:rsid w:val="00F63C96"/>
    <w:rsid w:val="00F64BC3"/>
    <w:rsid w:val="00F65046"/>
    <w:rsid w:val="00F65129"/>
    <w:rsid w:val="00F65490"/>
    <w:rsid w:val="00F657C7"/>
    <w:rsid w:val="00F709C4"/>
    <w:rsid w:val="00F72D15"/>
    <w:rsid w:val="00F731C7"/>
    <w:rsid w:val="00F742F6"/>
    <w:rsid w:val="00F7450E"/>
    <w:rsid w:val="00F7491A"/>
    <w:rsid w:val="00F75864"/>
    <w:rsid w:val="00F8127C"/>
    <w:rsid w:val="00F856BD"/>
    <w:rsid w:val="00F8576E"/>
    <w:rsid w:val="00F874F8"/>
    <w:rsid w:val="00F8753D"/>
    <w:rsid w:val="00F922E0"/>
    <w:rsid w:val="00F943F3"/>
    <w:rsid w:val="00F94A27"/>
    <w:rsid w:val="00F955AC"/>
    <w:rsid w:val="00F95793"/>
    <w:rsid w:val="00F96BBC"/>
    <w:rsid w:val="00F96F3E"/>
    <w:rsid w:val="00FA0429"/>
    <w:rsid w:val="00FA203C"/>
    <w:rsid w:val="00FA2533"/>
    <w:rsid w:val="00FA3D39"/>
    <w:rsid w:val="00FA4B28"/>
    <w:rsid w:val="00FA5F36"/>
    <w:rsid w:val="00FA6214"/>
    <w:rsid w:val="00FA79D2"/>
    <w:rsid w:val="00FB06DE"/>
    <w:rsid w:val="00FB16A1"/>
    <w:rsid w:val="00FB2057"/>
    <w:rsid w:val="00FB26B1"/>
    <w:rsid w:val="00FB34BF"/>
    <w:rsid w:val="00FB518E"/>
    <w:rsid w:val="00FB7B37"/>
    <w:rsid w:val="00FC02B1"/>
    <w:rsid w:val="00FC0566"/>
    <w:rsid w:val="00FC14A4"/>
    <w:rsid w:val="00FC184D"/>
    <w:rsid w:val="00FC23FC"/>
    <w:rsid w:val="00FC3DB8"/>
    <w:rsid w:val="00FC4546"/>
    <w:rsid w:val="00FC5EEB"/>
    <w:rsid w:val="00FC68CC"/>
    <w:rsid w:val="00FC755A"/>
    <w:rsid w:val="00FC76BC"/>
    <w:rsid w:val="00FC7994"/>
    <w:rsid w:val="00FC79EC"/>
    <w:rsid w:val="00FD0A04"/>
    <w:rsid w:val="00FD147C"/>
    <w:rsid w:val="00FD246E"/>
    <w:rsid w:val="00FD253D"/>
    <w:rsid w:val="00FD2D46"/>
    <w:rsid w:val="00FD37EF"/>
    <w:rsid w:val="00FD6153"/>
    <w:rsid w:val="00FE0BE7"/>
    <w:rsid w:val="00FE58FA"/>
    <w:rsid w:val="00FE6831"/>
    <w:rsid w:val="00FE785A"/>
    <w:rsid w:val="00FF06C4"/>
    <w:rsid w:val="00FF181C"/>
    <w:rsid w:val="00FF26BA"/>
    <w:rsid w:val="00FF283C"/>
    <w:rsid w:val="00FF6410"/>
    <w:rsid w:val="00FF7370"/>
    <w:rsid w:val="3036260E"/>
    <w:rsid w:val="309D4E7F"/>
    <w:rsid w:val="476944C1"/>
    <w:rsid w:val="79D1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6A5CC713"/>
  <w15:docId w15:val="{B79A3417-7A6C-4200-9885-1A46D99A9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30F09"/>
    <w:rPr>
      <w:rFonts w:asciiTheme="minorHAnsi" w:eastAsiaTheme="minorEastAsia" w:hAnsiTheme="minorHAnsi"/>
      <w:sz w:val="24"/>
      <w:szCs w:val="24"/>
      <w:lang w:bidi="ru-RU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4">
    <w:name w:val="Emphasis"/>
    <w:basedOn w:val="a0"/>
    <w:uiPriority w:val="20"/>
    <w:qFormat/>
    <w:rPr>
      <w:rFonts w:asciiTheme="minorHAnsi" w:hAnsiTheme="minorHAnsi"/>
      <w:b/>
      <w:i/>
      <w:iCs/>
    </w:rPr>
  </w:style>
  <w:style w:type="character" w:styleId="a5">
    <w:name w:val="Hyperlink"/>
    <w:basedOn w:val="a0"/>
    <w:uiPriority w:val="99"/>
    <w:unhideWhenUsed/>
    <w:rPr>
      <w:color w:val="0000FF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Pr>
      <w:rFonts w:ascii="Segoe UI" w:eastAsia="Times New Roman" w:hAnsi="Segoe UI" w:cs="Segoe UI"/>
      <w:sz w:val="18"/>
      <w:szCs w:val="18"/>
      <w:lang w:bidi="ar-SA"/>
    </w:rPr>
  </w:style>
  <w:style w:type="paragraph" w:styleId="a9">
    <w:name w:val="annotation text"/>
    <w:basedOn w:val="a"/>
    <w:link w:val="aa"/>
    <w:uiPriority w:val="99"/>
    <w:semiHidden/>
    <w:unhideWhenUsed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Pr>
      <w:b/>
      <w:bCs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paragraph" w:styleId="af">
    <w:name w:val="Body Text"/>
    <w:basedOn w:val="a"/>
    <w:link w:val="af0"/>
    <w:uiPriority w:val="1"/>
    <w:qFormat/>
    <w:pPr>
      <w:widowControl w:val="0"/>
      <w:autoSpaceDE w:val="0"/>
      <w:autoSpaceDN w:val="0"/>
    </w:pPr>
    <w:rPr>
      <w:rFonts w:ascii="Cambria" w:eastAsia="Cambria" w:hAnsi="Cambria" w:cs="Cambria"/>
      <w:sz w:val="20"/>
      <w:szCs w:val="20"/>
      <w:lang w:eastAsia="en-US" w:bidi="ar-SA"/>
    </w:rPr>
  </w:style>
  <w:style w:type="paragraph" w:styleId="af1">
    <w:name w:val="Title"/>
    <w:basedOn w:val="a"/>
    <w:next w:val="a"/>
    <w:link w:val="af2"/>
    <w:qFormat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paragraph" w:styleId="af5">
    <w:name w:val="Normal (Web)"/>
    <w:basedOn w:val="a"/>
    <w:link w:val="af6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/>
      <w:lang w:bidi="ar-SA"/>
    </w:rPr>
  </w:style>
  <w:style w:type="paragraph" w:styleId="af7">
    <w:name w:val="Subtitle"/>
    <w:basedOn w:val="a"/>
    <w:next w:val="a"/>
    <w:link w:val="af8"/>
    <w:uiPriority w:val="11"/>
    <w:qFormat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table" w:styleId="af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a">
    <w:name w:val="Основной текст_"/>
    <w:basedOn w:val="a0"/>
    <w:link w:val="11"/>
    <w:rPr>
      <w:rFonts w:ascii="Times New Roman" w:eastAsia="Times New Roman" w:hAnsi="Times New Roman" w:cs="Times New Roman"/>
      <w:sz w:val="22"/>
      <w:szCs w:val="22"/>
      <w:u w:val="none"/>
      <w:shd w:val="clear" w:color="auto" w:fill="auto"/>
    </w:rPr>
  </w:style>
  <w:style w:type="paragraph" w:customStyle="1" w:styleId="11">
    <w:name w:val="Основной текст1"/>
    <w:basedOn w:val="a"/>
    <w:link w:val="afa"/>
    <w:pPr>
      <w:spacing w:line="276" w:lineRule="auto"/>
    </w:pPr>
    <w:rPr>
      <w:rFonts w:ascii="Times New Roman" w:eastAsia="Times New Roman" w:hAnsi="Times New Roman"/>
      <w:sz w:val="22"/>
      <w:szCs w:val="22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/>
      <w:bCs/>
      <w:sz w:val="28"/>
      <w:szCs w:val="28"/>
      <w:u w:val="none"/>
      <w:shd w:val="clear" w:color="auto" w:fill="auto"/>
    </w:rPr>
  </w:style>
  <w:style w:type="paragraph" w:customStyle="1" w:styleId="13">
    <w:name w:val="Заголовок №1"/>
    <w:basedOn w:val="a"/>
    <w:link w:val="12"/>
    <w:pPr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afb">
    <w:name w:val="Подпись к картинке_"/>
    <w:basedOn w:val="a0"/>
    <w:link w:val="afc"/>
    <w:rPr>
      <w:rFonts w:ascii="Times New Roman" w:eastAsia="Times New Roman" w:hAnsi="Times New Roman" w:cs="Times New Roman"/>
      <w:b/>
      <w:bCs/>
      <w:sz w:val="22"/>
      <w:szCs w:val="22"/>
      <w:u w:val="none"/>
      <w:shd w:val="clear" w:color="auto" w:fill="auto"/>
    </w:rPr>
  </w:style>
  <w:style w:type="paragraph" w:customStyle="1" w:styleId="afc">
    <w:name w:val="Подпись к картинке"/>
    <w:basedOn w:val="a"/>
    <w:link w:val="afb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sz w:val="28"/>
      <w:szCs w:val="28"/>
      <w:u w:val="none"/>
      <w:shd w:val="clear" w:color="auto" w:fill="auto"/>
    </w:rPr>
  </w:style>
  <w:style w:type="paragraph" w:customStyle="1" w:styleId="22">
    <w:name w:val="Основной текст (2)"/>
    <w:basedOn w:val="a"/>
    <w:link w:val="21"/>
    <w:pPr>
      <w:spacing w:after="80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51">
    <w:name w:val="Основной текст (5)_"/>
    <w:basedOn w:val="a0"/>
    <w:link w:val="52"/>
    <w:rPr>
      <w:rFonts w:ascii="Times New Roman" w:eastAsia="Times New Roman" w:hAnsi="Times New Roman" w:cs="Times New Roman"/>
      <w:sz w:val="34"/>
      <w:szCs w:val="34"/>
      <w:u w:val="none"/>
      <w:shd w:val="clear" w:color="auto" w:fill="auto"/>
    </w:rPr>
  </w:style>
  <w:style w:type="paragraph" w:customStyle="1" w:styleId="52">
    <w:name w:val="Основной текст (5)"/>
    <w:basedOn w:val="a"/>
    <w:link w:val="51"/>
    <w:rPr>
      <w:rFonts w:ascii="Times New Roman" w:eastAsia="Times New Roman" w:hAnsi="Times New Roman"/>
      <w:sz w:val="34"/>
      <w:szCs w:val="34"/>
    </w:rPr>
  </w:style>
  <w:style w:type="character" w:customStyle="1" w:styleId="afd">
    <w:name w:val="Другое_"/>
    <w:basedOn w:val="a0"/>
    <w:link w:val="afe"/>
    <w:rPr>
      <w:rFonts w:ascii="Times New Roman" w:eastAsia="Times New Roman" w:hAnsi="Times New Roman" w:cs="Times New Roman"/>
      <w:sz w:val="22"/>
      <w:szCs w:val="22"/>
      <w:u w:val="none"/>
      <w:shd w:val="clear" w:color="auto" w:fill="auto"/>
    </w:rPr>
  </w:style>
  <w:style w:type="paragraph" w:customStyle="1" w:styleId="afe">
    <w:name w:val="Другое"/>
    <w:basedOn w:val="a"/>
    <w:link w:val="afd"/>
    <w:pPr>
      <w:spacing w:line="276" w:lineRule="auto"/>
    </w:pPr>
    <w:rPr>
      <w:rFonts w:ascii="Times New Roman" w:eastAsia="Times New Roman" w:hAnsi="Times New Roman"/>
      <w:sz w:val="22"/>
      <w:szCs w:val="22"/>
    </w:rPr>
  </w:style>
  <w:style w:type="character" w:customStyle="1" w:styleId="aff">
    <w:name w:val="Подпись к таблице_"/>
    <w:basedOn w:val="a0"/>
    <w:link w:val="aff0"/>
    <w:rPr>
      <w:rFonts w:ascii="Times New Roman" w:eastAsia="Times New Roman" w:hAnsi="Times New Roman" w:cs="Times New Roman"/>
      <w:b/>
      <w:bCs/>
      <w:sz w:val="22"/>
      <w:szCs w:val="22"/>
      <w:u w:val="none"/>
      <w:shd w:val="clear" w:color="auto" w:fill="auto"/>
    </w:rPr>
  </w:style>
  <w:style w:type="paragraph" w:customStyle="1" w:styleId="aff0">
    <w:name w:val="Подпись к таблице"/>
    <w:basedOn w:val="a"/>
    <w:link w:val="aff"/>
    <w:rPr>
      <w:rFonts w:ascii="Times New Roman" w:eastAsia="Times New Roman" w:hAnsi="Times New Roman"/>
      <w:b/>
      <w:bCs/>
      <w:sz w:val="22"/>
      <w:szCs w:val="22"/>
    </w:rPr>
  </w:style>
  <w:style w:type="paragraph" w:styleId="aff1">
    <w:name w:val="List Paragraph"/>
    <w:aliases w:val="маркированный,Абзац"/>
    <w:basedOn w:val="a"/>
    <w:link w:val="aff2"/>
    <w:uiPriority w:val="34"/>
    <w:qFormat/>
    <w:pPr>
      <w:ind w:left="720"/>
      <w:contextualSpacing/>
    </w:pPr>
  </w:style>
  <w:style w:type="character" w:customStyle="1" w:styleId="aff2">
    <w:name w:val="Абзац списка Знак"/>
    <w:aliases w:val="маркированный Знак,Абзац Знак"/>
    <w:link w:val="aff1"/>
    <w:uiPriority w:val="34"/>
    <w:qFormat/>
    <w:locked/>
    <w:rPr>
      <w:sz w:val="24"/>
      <w:szCs w:val="24"/>
    </w:rPr>
  </w:style>
  <w:style w:type="character" w:customStyle="1" w:styleId="organictitlecontentspan">
    <w:name w:val="organictitlecontentspan"/>
  </w:style>
  <w:style w:type="character" w:customStyle="1" w:styleId="aa">
    <w:name w:val="Текст примечания Знак"/>
    <w:basedOn w:val="a0"/>
    <w:link w:val="a9"/>
    <w:uiPriority w:val="99"/>
    <w:semiHidden/>
    <w:rPr>
      <w:color w:val="000000"/>
      <w:sz w:val="20"/>
      <w:szCs w:val="20"/>
    </w:rPr>
  </w:style>
  <w:style w:type="character" w:customStyle="1" w:styleId="ac">
    <w:name w:val="Тема примечания Знак"/>
    <w:basedOn w:val="aa"/>
    <w:link w:val="ab"/>
    <w:uiPriority w:val="99"/>
    <w:semiHidden/>
    <w:rPr>
      <w:b/>
      <w:bCs/>
      <w:color w:val="000000"/>
      <w:sz w:val="20"/>
      <w:szCs w:val="20"/>
    </w:rPr>
  </w:style>
  <w:style w:type="paragraph" w:customStyle="1" w:styleId="14">
    <w:name w:val="Рецензия1"/>
    <w:hidden/>
    <w:uiPriority w:val="99"/>
    <w:semiHidden/>
    <w:rPr>
      <w:rFonts w:asciiTheme="minorHAnsi" w:eastAsiaTheme="minorEastAsia" w:hAnsiTheme="minorHAnsi"/>
      <w:color w:val="000000"/>
      <w:sz w:val="22"/>
      <w:szCs w:val="22"/>
      <w:lang w:bidi="ru-RU"/>
    </w:rPr>
  </w:style>
  <w:style w:type="character" w:customStyle="1" w:styleId="ae">
    <w:name w:val="Верхний колонтитул Знак"/>
    <w:basedOn w:val="a0"/>
    <w:link w:val="ad"/>
    <w:uiPriority w:val="99"/>
    <w:rPr>
      <w:color w:val="000000"/>
    </w:rPr>
  </w:style>
  <w:style w:type="character" w:customStyle="1" w:styleId="af4">
    <w:name w:val="Нижний колонтитул Знак"/>
    <w:basedOn w:val="a0"/>
    <w:link w:val="af3"/>
    <w:uiPriority w:val="99"/>
    <w:rPr>
      <w:color w:val="000000"/>
    </w:rPr>
  </w:style>
  <w:style w:type="paragraph" w:customStyle="1" w:styleId="rtejustify">
    <w:name w:val="rtejustify"/>
    <w:basedOn w:val="a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bidi="ar-SA"/>
    </w:rPr>
  </w:style>
  <w:style w:type="table" w:customStyle="1" w:styleId="15">
    <w:name w:val="Сетка таблицы светлая1"/>
    <w:basedOn w:val="a1"/>
    <w:uiPriority w:val="40"/>
    <w:rPr>
      <w:rFonts w:eastAsiaTheme="minorHAnsi" w:cstheme="minorBid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Theme="minorHAnsi"/>
      <w:color w:val="000000"/>
      <w:sz w:val="22"/>
      <w:szCs w:val="22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eastAsia="Times New Roman" w:hAnsi="Segoe UI" w:cs="Segoe UI"/>
      <w:sz w:val="18"/>
      <w:szCs w:val="18"/>
      <w:lang w:bidi="ar-SA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/>
    </w:rPr>
  </w:style>
  <w:style w:type="character" w:customStyle="1" w:styleId="af2">
    <w:name w:val="Заголовок Знак"/>
    <w:basedOn w:val="a0"/>
    <w:link w:val="af1"/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8">
    <w:name w:val="Подзаголовок Знак"/>
    <w:basedOn w:val="a0"/>
    <w:link w:val="af7"/>
    <w:uiPriority w:val="11"/>
    <w:rPr>
      <w:rFonts w:asciiTheme="majorHAnsi" w:eastAsiaTheme="majorEastAsia" w:hAnsiTheme="majorHAnsi"/>
      <w:sz w:val="24"/>
      <w:szCs w:val="24"/>
    </w:rPr>
  </w:style>
  <w:style w:type="paragraph" w:styleId="aff3">
    <w:name w:val="No Spacing"/>
    <w:basedOn w:val="a"/>
    <w:uiPriority w:val="1"/>
    <w:qFormat/>
    <w:rPr>
      <w:szCs w:val="32"/>
    </w:rPr>
  </w:style>
  <w:style w:type="paragraph" w:styleId="23">
    <w:name w:val="Quote"/>
    <w:basedOn w:val="a"/>
    <w:next w:val="a"/>
    <w:link w:val="24"/>
    <w:uiPriority w:val="29"/>
    <w:qFormat/>
    <w:rPr>
      <w:i/>
    </w:rPr>
  </w:style>
  <w:style w:type="character" w:customStyle="1" w:styleId="24">
    <w:name w:val="Цитата 2 Знак"/>
    <w:basedOn w:val="a0"/>
    <w:link w:val="23"/>
    <w:uiPriority w:val="29"/>
    <w:rPr>
      <w:i/>
      <w:sz w:val="24"/>
      <w:szCs w:val="24"/>
    </w:rPr>
  </w:style>
  <w:style w:type="paragraph" w:styleId="aff4">
    <w:name w:val="Intense Quote"/>
    <w:basedOn w:val="a"/>
    <w:next w:val="a"/>
    <w:link w:val="aff5"/>
    <w:uiPriority w:val="30"/>
    <w:qFormat/>
    <w:pPr>
      <w:ind w:left="720" w:right="720"/>
    </w:pPr>
    <w:rPr>
      <w:b/>
      <w:i/>
      <w:szCs w:val="22"/>
    </w:rPr>
  </w:style>
  <w:style w:type="character" w:customStyle="1" w:styleId="aff5">
    <w:name w:val="Выделенная цитата Знак"/>
    <w:basedOn w:val="a0"/>
    <w:link w:val="aff4"/>
    <w:uiPriority w:val="30"/>
    <w:rPr>
      <w:b/>
      <w:i/>
      <w:sz w:val="24"/>
    </w:rPr>
  </w:style>
  <w:style w:type="character" w:customStyle="1" w:styleId="16">
    <w:name w:val="Слабое выделение1"/>
    <w:uiPriority w:val="19"/>
    <w:qFormat/>
    <w:rPr>
      <w:i/>
      <w:color w:val="595959" w:themeColor="text1" w:themeTint="A6"/>
    </w:rPr>
  </w:style>
  <w:style w:type="character" w:customStyle="1" w:styleId="17">
    <w:name w:val="Сильное выделение1"/>
    <w:basedOn w:val="a0"/>
    <w:uiPriority w:val="21"/>
    <w:qFormat/>
    <w:rPr>
      <w:b/>
      <w:i/>
      <w:sz w:val="24"/>
      <w:szCs w:val="24"/>
      <w:u w:val="single"/>
    </w:rPr>
  </w:style>
  <w:style w:type="character" w:customStyle="1" w:styleId="18">
    <w:name w:val="Слабая ссылка1"/>
    <w:basedOn w:val="a0"/>
    <w:uiPriority w:val="31"/>
    <w:qFormat/>
    <w:rPr>
      <w:sz w:val="24"/>
      <w:szCs w:val="24"/>
      <w:u w:val="single"/>
    </w:rPr>
  </w:style>
  <w:style w:type="character" w:customStyle="1" w:styleId="19">
    <w:name w:val="Сильная ссылка1"/>
    <w:basedOn w:val="a0"/>
    <w:uiPriority w:val="32"/>
    <w:qFormat/>
    <w:rPr>
      <w:b/>
      <w:sz w:val="24"/>
      <w:u w:val="single"/>
    </w:rPr>
  </w:style>
  <w:style w:type="character" w:customStyle="1" w:styleId="1a">
    <w:name w:val="Название книги1"/>
    <w:basedOn w:val="a0"/>
    <w:uiPriority w:val="33"/>
    <w:qFormat/>
    <w:rPr>
      <w:rFonts w:asciiTheme="majorHAnsi" w:eastAsiaTheme="majorEastAsia" w:hAnsiTheme="majorHAnsi"/>
      <w:b/>
      <w:i/>
      <w:sz w:val="24"/>
      <w:szCs w:val="24"/>
    </w:rPr>
  </w:style>
  <w:style w:type="paragraph" w:customStyle="1" w:styleId="1b">
    <w:name w:val="Заголовок оглавления1"/>
    <w:basedOn w:val="1"/>
    <w:next w:val="a"/>
    <w:uiPriority w:val="39"/>
    <w:semiHidden/>
    <w:unhideWhenUsed/>
    <w:qFormat/>
    <w:pPr>
      <w:outlineLvl w:val="9"/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xxmsonormal">
    <w:name w:val="x_xmsonormal"/>
    <w:basedOn w:val="a"/>
    <w:rPr>
      <w:rFonts w:ascii="Calibri" w:eastAsiaTheme="minorHAnsi" w:hAnsi="Calibri" w:cs="Calibri"/>
      <w:sz w:val="22"/>
      <w:szCs w:val="22"/>
      <w:lang w:bidi="ar-SA"/>
    </w:rPr>
  </w:style>
  <w:style w:type="character" w:customStyle="1" w:styleId="1c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pc">
    <w:name w:val="pc"/>
    <w:basedOn w:val="a"/>
    <w:pPr>
      <w:spacing w:before="100" w:beforeAutospacing="1" w:after="100" w:afterAutospacing="1"/>
    </w:pPr>
    <w:rPr>
      <w:rFonts w:ascii="Times New Roman" w:eastAsia="Times New Roman" w:hAnsi="Times New Roman"/>
      <w:lang w:bidi="ar-SA"/>
    </w:rPr>
  </w:style>
  <w:style w:type="character" w:customStyle="1" w:styleId="s1">
    <w:name w:val="s1"/>
    <w:basedOn w:val="a0"/>
  </w:style>
  <w:style w:type="character" w:customStyle="1" w:styleId="s3">
    <w:name w:val="s3"/>
    <w:basedOn w:val="a0"/>
  </w:style>
  <w:style w:type="character" w:customStyle="1" w:styleId="s9">
    <w:name w:val="s9"/>
    <w:basedOn w:val="a0"/>
  </w:style>
  <w:style w:type="character" w:customStyle="1" w:styleId="af0">
    <w:name w:val="Основной текст Знак"/>
    <w:basedOn w:val="a0"/>
    <w:link w:val="af"/>
    <w:uiPriority w:val="1"/>
    <w:rPr>
      <w:rFonts w:ascii="Cambria" w:eastAsia="Cambria" w:hAnsi="Cambria" w:cs="Cambria"/>
      <w:sz w:val="20"/>
      <w:szCs w:val="20"/>
      <w:lang w:eastAsia="en-US" w:bidi="ar-SA"/>
    </w:rPr>
  </w:style>
  <w:style w:type="paragraph" w:customStyle="1" w:styleId="pj">
    <w:name w:val="pj"/>
    <w:basedOn w:val="a"/>
    <w:pPr>
      <w:spacing w:before="100" w:beforeAutospacing="1" w:after="100" w:afterAutospacing="1"/>
    </w:pPr>
    <w:rPr>
      <w:rFonts w:ascii="Times New Roman" w:eastAsia="Times New Roman" w:hAnsi="Times New Roman"/>
      <w:lang w:bidi="ar-SA"/>
    </w:rPr>
  </w:style>
  <w:style w:type="character" w:customStyle="1" w:styleId="af6">
    <w:name w:val="Обычный (Интернет) Знак"/>
    <w:link w:val="af5"/>
    <w:uiPriority w:val="99"/>
    <w:locked/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1d">
    <w:name w:val="Обычный1"/>
    <w:qFormat/>
    <w:pPr>
      <w:tabs>
        <w:tab w:val="left" w:pos="708"/>
      </w:tabs>
      <w:suppressAutoHyphens/>
      <w:spacing w:after="200"/>
    </w:pPr>
    <w:rPr>
      <w:rFonts w:ascii="Calibri" w:hAnsi="Calibri"/>
      <w:color w:val="00000A"/>
      <w:sz w:val="22"/>
      <w:szCs w:val="22"/>
      <w:lang w:eastAsia="en-US"/>
      <w14:ligatures w14:val="standardContextual"/>
    </w:rPr>
  </w:style>
  <w:style w:type="character" w:customStyle="1" w:styleId="s0">
    <w:name w:val="s0"/>
    <w:basedOn w:val="a0"/>
  </w:style>
  <w:style w:type="character" w:customStyle="1" w:styleId="s2">
    <w:name w:val="s2"/>
    <w:basedOn w:val="a0"/>
  </w:style>
  <w:style w:type="character" w:customStyle="1" w:styleId="aff6">
    <w:name w:val="a"/>
    <w:basedOn w:val="a0"/>
  </w:style>
  <w:style w:type="paragraph" w:customStyle="1" w:styleId="pji">
    <w:name w:val="pji"/>
    <w:basedOn w:val="a"/>
    <w:pPr>
      <w:spacing w:before="100" w:beforeAutospacing="1" w:after="100" w:afterAutospacing="1"/>
    </w:pPr>
    <w:rPr>
      <w:rFonts w:ascii="Times New Roman" w:eastAsia="Times New Roman" w:hAnsi="Times New Roman"/>
      <w:lang w:bidi="ar-SA"/>
    </w:rPr>
  </w:style>
  <w:style w:type="character" w:customStyle="1" w:styleId="colorblue">
    <w:name w:val="color_blue"/>
    <w:basedOn w:val="a0"/>
    <w:qFormat/>
  </w:style>
  <w:style w:type="paragraph" w:customStyle="1" w:styleId="41">
    <w:name w:val="Основной текст4"/>
    <w:basedOn w:val="a"/>
    <w:rsid w:val="00A651F4"/>
    <w:pPr>
      <w:widowControl w:val="0"/>
      <w:shd w:val="clear" w:color="auto" w:fill="FFFFFF"/>
      <w:spacing w:line="322" w:lineRule="exact"/>
      <w:jc w:val="center"/>
    </w:pPr>
    <w:rPr>
      <w:rFonts w:ascii="Times New Roman" w:eastAsia="Times New Roman" w:hAnsi="Times New Roman"/>
      <w:color w:val="000000"/>
      <w:spacing w:val="-3"/>
      <w:sz w:val="27"/>
      <w:szCs w:val="27"/>
      <w:lang w:bidi="ar-SA"/>
    </w:rPr>
  </w:style>
  <w:style w:type="character" w:customStyle="1" w:styleId="ezkurwreuab5ozgtqnkl">
    <w:name w:val="ezkurwreuab5ozgtqnkl"/>
    <w:basedOn w:val="a0"/>
    <w:rsid w:val="00FB06DE"/>
  </w:style>
  <w:style w:type="paragraph" w:customStyle="1" w:styleId="25">
    <w:name w:val="Основной текст2"/>
    <w:basedOn w:val="a"/>
    <w:rsid w:val="00881D59"/>
    <w:pPr>
      <w:widowControl w:val="0"/>
      <w:shd w:val="clear" w:color="auto" w:fill="FFFFFF"/>
      <w:spacing w:line="322" w:lineRule="exact"/>
      <w:jc w:val="center"/>
    </w:pPr>
    <w:rPr>
      <w:rFonts w:ascii="Times New Roman" w:eastAsia="Times New Roman" w:hAnsi="Times New Roman"/>
      <w:spacing w:val="4"/>
      <w:sz w:val="20"/>
      <w:szCs w:val="20"/>
      <w:lang w:val="x-none" w:eastAsia="x-none" w:bidi="ar-SA"/>
    </w:rPr>
  </w:style>
  <w:style w:type="paragraph" w:customStyle="1" w:styleId="210">
    <w:name w:val="Основной текст (2)1"/>
    <w:basedOn w:val="a"/>
    <w:rsid w:val="0000585C"/>
    <w:pPr>
      <w:widowControl w:val="0"/>
      <w:shd w:val="clear" w:color="auto" w:fill="FFFFFF"/>
      <w:spacing w:line="277" w:lineRule="exact"/>
      <w:jc w:val="both"/>
    </w:pPr>
    <w:rPr>
      <w:rFonts w:ascii="Times New Roman" w:eastAsia="Times New Roman" w:hAnsi="Times New Roman"/>
      <w:b/>
      <w:bCs/>
      <w:color w:val="000000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33260-0F09-449D-8E2B-E2DEE428B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16</Pages>
  <Words>5193</Words>
  <Characters>29604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Цацин</dc:creator>
  <cp:keywords/>
  <dc:description/>
  <cp:lastModifiedBy>USER</cp:lastModifiedBy>
  <cp:revision>11</cp:revision>
  <cp:lastPrinted>2025-08-14T07:56:00Z</cp:lastPrinted>
  <dcterms:created xsi:type="dcterms:W3CDTF">2025-08-08T12:04:00Z</dcterms:created>
  <dcterms:modified xsi:type="dcterms:W3CDTF">2025-08-14T12:09:00Z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1049-12.2.0.18586</vt:lpwstr>
  </property>
  <property fmtid="{D5CDD505-2E9C-101B-9397-08002B2CF9AE}" pid="3" name="ICV">
    <vt:lpwstr>C117404DFA9C4C76B512B85CEFDBB50B_13</vt:lpwstr>
  </property>
</Properties>
</file>